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FDF" w:rsidRDefault="00DC4FDF" w:rsidP="000C4334">
      <w:pPr>
        <w:jc w:val="right"/>
        <w:rPr>
          <w:sz w:val="28"/>
          <w:szCs w:val="28"/>
        </w:rPr>
      </w:pPr>
      <w:r>
        <w:rPr>
          <w:sz w:val="28"/>
          <w:szCs w:val="28"/>
        </w:rPr>
        <w:t>Frascati, 22 Marzo 2012</w:t>
      </w:r>
    </w:p>
    <w:p w:rsidR="00DC4FDF" w:rsidRDefault="00DC4FDF" w:rsidP="007964E6">
      <w:pPr>
        <w:jc w:val="center"/>
        <w:rPr>
          <w:sz w:val="28"/>
          <w:szCs w:val="28"/>
        </w:rPr>
      </w:pPr>
    </w:p>
    <w:p w:rsidR="00DC4FDF" w:rsidRDefault="00DC4FDF" w:rsidP="007964E6">
      <w:pPr>
        <w:jc w:val="center"/>
        <w:rPr>
          <w:sz w:val="28"/>
          <w:szCs w:val="28"/>
        </w:rPr>
      </w:pPr>
      <w:r>
        <w:rPr>
          <w:sz w:val="28"/>
          <w:szCs w:val="28"/>
        </w:rPr>
        <w:t>Una Nota sulla Trasparenza dei Bilanci Parrocchiali</w:t>
      </w:r>
    </w:p>
    <w:p w:rsidR="00DC4FDF" w:rsidRPr="00E04904" w:rsidRDefault="00DC4FDF" w:rsidP="007964E6">
      <w:pPr>
        <w:jc w:val="both"/>
        <w:rPr>
          <w:sz w:val="26"/>
          <w:szCs w:val="26"/>
        </w:rPr>
      </w:pPr>
      <w:r>
        <w:rPr>
          <w:sz w:val="26"/>
          <w:szCs w:val="26"/>
        </w:rPr>
        <w:tab/>
      </w:r>
      <w:r w:rsidRPr="00E04904">
        <w:rPr>
          <w:sz w:val="26"/>
          <w:szCs w:val="26"/>
        </w:rPr>
        <w:t>Nel quadro della trasparenza, invero indispensabile per favorire la sensibilità al versamento di erogazioni liberali in favore della Chiesa Cattolica come pure alla firma dell'8</w:t>
      </w:r>
      <w:r>
        <w:rPr>
          <w:sz w:val="26"/>
          <w:szCs w:val="26"/>
        </w:rPr>
        <w:t>xmille</w:t>
      </w:r>
      <w:r w:rsidRPr="00E04904">
        <w:rPr>
          <w:sz w:val="26"/>
          <w:szCs w:val="26"/>
        </w:rPr>
        <w:t>, desidero puntualizzare - a conferma dell'intervento svolto nel Convegno di Caserta 14-16 Marzo 2012 - le indicazioni pastorali di massima emanate nell'anno 2011 dal Vescovo della Diocesi Tuscolana di Frascati, S. E. Mons. Raffaello Martinelli, per una prassi di apertura alla trasparenza dei conti consuntivi della Diocesi e delle 25 Parrocchie del territorio.</w:t>
      </w:r>
    </w:p>
    <w:p w:rsidR="00DC4FDF" w:rsidRPr="00E04904" w:rsidRDefault="00DC4FDF" w:rsidP="00E572DF">
      <w:pPr>
        <w:jc w:val="both"/>
        <w:rPr>
          <w:sz w:val="26"/>
          <w:szCs w:val="26"/>
        </w:rPr>
      </w:pPr>
      <w:r>
        <w:rPr>
          <w:sz w:val="26"/>
          <w:szCs w:val="26"/>
        </w:rPr>
        <w:tab/>
      </w:r>
      <w:r w:rsidRPr="00E04904">
        <w:rPr>
          <w:sz w:val="26"/>
          <w:szCs w:val="26"/>
        </w:rPr>
        <w:t xml:space="preserve">Le indicazioni pastorali hanno avuto piena attuazione: i conti consuntivi dell'esercizio 2010, approvati e sottoscritti dai Parroci e dai Consigli per gli affari economici, sono stati </w:t>
      </w:r>
      <w:bookmarkStart w:id="0" w:name="_GoBack"/>
      <w:r w:rsidRPr="00E04904">
        <w:rPr>
          <w:sz w:val="26"/>
          <w:szCs w:val="26"/>
        </w:rPr>
        <w:t>tempes</w:t>
      </w:r>
      <w:bookmarkEnd w:id="0"/>
      <w:r w:rsidRPr="00E04904">
        <w:rPr>
          <w:sz w:val="26"/>
          <w:szCs w:val="26"/>
        </w:rPr>
        <w:t>tivamente esposti - all'interno delle Chiese - all'attenzione dei Fedeli.</w:t>
      </w:r>
    </w:p>
    <w:p w:rsidR="00DC4FDF" w:rsidRPr="00E04904" w:rsidRDefault="00DC4FDF" w:rsidP="00E572DF">
      <w:pPr>
        <w:jc w:val="both"/>
        <w:rPr>
          <w:sz w:val="26"/>
          <w:szCs w:val="26"/>
        </w:rPr>
      </w:pPr>
      <w:r w:rsidRPr="00E04904">
        <w:rPr>
          <w:sz w:val="26"/>
          <w:szCs w:val="26"/>
        </w:rPr>
        <w:t xml:space="preserve"> </w:t>
      </w:r>
      <w:r>
        <w:rPr>
          <w:sz w:val="26"/>
          <w:szCs w:val="26"/>
        </w:rPr>
        <w:tab/>
      </w:r>
      <w:r w:rsidRPr="00E04904">
        <w:rPr>
          <w:sz w:val="26"/>
          <w:szCs w:val="26"/>
        </w:rPr>
        <w:t>Merita altresì evidenziare che S.E. Mons. Martinelli ha illustrato personalmente in Cattedrale ed in alcune Parrocchie il conto consuntivo 2010 della Diocesi soffermandosi, in particolare, sulle realizzazioni più significative, tra le quali si rilevano il contributo  erogato alla Caritas Diocesana per la Mensa degli indigenti (comunitari ed extracomunitari) e per il dormitorio dei Senza dimora, la realizzazione del Centro Giovanile Parrocchiale di San Rocco e della Sala Convegni nell'ex Seminario Vescovile, il riordino delle facciate del Palazzo Vescovile.</w:t>
      </w:r>
    </w:p>
    <w:p w:rsidR="00DC4FDF" w:rsidRPr="00E04904" w:rsidRDefault="00DC4FDF" w:rsidP="007964E6">
      <w:pPr>
        <w:jc w:val="both"/>
        <w:rPr>
          <w:sz w:val="26"/>
          <w:szCs w:val="26"/>
        </w:rPr>
      </w:pPr>
      <w:r>
        <w:rPr>
          <w:sz w:val="26"/>
          <w:szCs w:val="26"/>
        </w:rPr>
        <w:tab/>
      </w:r>
      <w:r w:rsidRPr="00E04904">
        <w:rPr>
          <w:sz w:val="26"/>
          <w:szCs w:val="26"/>
        </w:rPr>
        <w:t>A conferma delle citate indicazioni pastorali, S.E. Mons. Martinelli ha emanato il Decreto n. 60/2011 in data 15 Giugno 2011 recante “Disposizioni Pastorali in tema di adempimenti amministrativi”.</w:t>
      </w:r>
    </w:p>
    <w:p w:rsidR="00DC4FDF" w:rsidRPr="00E04904" w:rsidRDefault="00DC4FDF" w:rsidP="007964E6">
      <w:pPr>
        <w:jc w:val="both"/>
        <w:rPr>
          <w:sz w:val="26"/>
          <w:szCs w:val="26"/>
        </w:rPr>
      </w:pPr>
      <w:r>
        <w:rPr>
          <w:sz w:val="26"/>
          <w:szCs w:val="26"/>
        </w:rPr>
        <w:tab/>
      </w:r>
      <w:r w:rsidRPr="00E04904">
        <w:rPr>
          <w:sz w:val="26"/>
          <w:szCs w:val="26"/>
        </w:rPr>
        <w:t xml:space="preserve">Con il Decreto sono fornite ai Sacerdoti, tra l’altro, direttive per la migliore predisposizione dei preventivi e dei conti consuntivi secondo un nuovo modello-tipo, per la presentazione degli stessi documenti in tempi ben definiti all'Ufficio Amministrativo della Curia e per la gestione trasparente dei conti e dei bilanci.  </w:t>
      </w:r>
    </w:p>
    <w:p w:rsidR="00DC4FDF" w:rsidRPr="00E04904" w:rsidRDefault="00DC4FDF" w:rsidP="007964E6">
      <w:pPr>
        <w:jc w:val="both"/>
        <w:rPr>
          <w:sz w:val="26"/>
          <w:szCs w:val="26"/>
        </w:rPr>
      </w:pPr>
      <w:r>
        <w:rPr>
          <w:sz w:val="26"/>
          <w:szCs w:val="26"/>
        </w:rPr>
        <w:tab/>
      </w:r>
      <w:r w:rsidRPr="00E04904">
        <w:rPr>
          <w:sz w:val="26"/>
          <w:szCs w:val="26"/>
        </w:rPr>
        <w:t>Vale evidenziare che i conti consuntivi del 2011 delle Parrocchie, redatti e sottoscritti come da direttiva, sono stati già presentati alla Curia.</w:t>
      </w:r>
    </w:p>
    <w:p w:rsidR="00DC4FDF" w:rsidRDefault="00DC4FDF" w:rsidP="000C4334">
      <w:pPr>
        <w:jc w:val="center"/>
        <w:rPr>
          <w:sz w:val="26"/>
          <w:szCs w:val="26"/>
        </w:rPr>
      </w:pPr>
      <w:r w:rsidRPr="00E04904">
        <w:rPr>
          <w:sz w:val="26"/>
          <w:szCs w:val="26"/>
        </w:rPr>
        <w:t>L'Incaricato Diocesano</w:t>
      </w:r>
    </w:p>
    <w:p w:rsidR="00DC4FDF" w:rsidRPr="00E04904" w:rsidRDefault="00DC4FDF" w:rsidP="000C4334">
      <w:pPr>
        <w:jc w:val="center"/>
        <w:rPr>
          <w:sz w:val="26"/>
          <w:szCs w:val="26"/>
        </w:rPr>
      </w:pPr>
      <w:r w:rsidRPr="00E04904">
        <w:rPr>
          <w:sz w:val="26"/>
          <w:szCs w:val="26"/>
        </w:rPr>
        <w:t>Enrico Molinari</w:t>
      </w:r>
    </w:p>
    <w:sectPr w:rsidR="00DC4FDF" w:rsidRPr="00E04904" w:rsidSect="000D696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0519"/>
    <w:rsid w:val="000C4334"/>
    <w:rsid w:val="000D696D"/>
    <w:rsid w:val="000F0519"/>
    <w:rsid w:val="00232266"/>
    <w:rsid w:val="00350D5A"/>
    <w:rsid w:val="0063267B"/>
    <w:rsid w:val="0069676E"/>
    <w:rsid w:val="00767C14"/>
    <w:rsid w:val="007773A9"/>
    <w:rsid w:val="007964E6"/>
    <w:rsid w:val="008D4848"/>
    <w:rsid w:val="00966A49"/>
    <w:rsid w:val="009E4DA3"/>
    <w:rsid w:val="00C34CC2"/>
    <w:rsid w:val="00CA5F27"/>
    <w:rsid w:val="00DC4FDF"/>
    <w:rsid w:val="00E02B7C"/>
    <w:rsid w:val="00E04904"/>
    <w:rsid w:val="00E1079A"/>
    <w:rsid w:val="00E12278"/>
    <w:rsid w:val="00E572DF"/>
    <w:rsid w:val="00EE3C72"/>
    <w:rsid w:val="00FC083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96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121</TotalTime>
  <Pages>1</Pages>
  <Words>323</Words>
  <Characters>1845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Bambino</cp:lastModifiedBy>
  <cp:revision>13</cp:revision>
  <cp:lastPrinted>2012-03-21T10:47:00Z</cp:lastPrinted>
  <dcterms:created xsi:type="dcterms:W3CDTF">2012-03-20T07:35:00Z</dcterms:created>
  <dcterms:modified xsi:type="dcterms:W3CDTF">2012-03-28T09:54:00Z</dcterms:modified>
</cp:coreProperties>
</file>