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C74" w:rsidRPr="00AD7F05" w:rsidRDefault="005020D2">
      <w:pPr>
        <w:rPr>
          <w:b/>
          <w:sz w:val="28"/>
          <w:szCs w:val="28"/>
        </w:rPr>
      </w:pPr>
      <w:r>
        <w:rPr>
          <w:b/>
          <w:sz w:val="28"/>
          <w:szCs w:val="28"/>
        </w:rPr>
        <w:t>SENSIBILIZZAZIONE E PROMOZIONE</w:t>
      </w:r>
      <w:r w:rsidR="004E7430" w:rsidRPr="00AD7F05">
        <w:rPr>
          <w:b/>
          <w:sz w:val="28"/>
          <w:szCs w:val="28"/>
        </w:rPr>
        <w:t>: DOVERE ETICO E MORALE</w:t>
      </w:r>
    </w:p>
    <w:p w:rsidR="004E7430" w:rsidRDefault="004E7430">
      <w:pPr>
        <w:rPr>
          <w:sz w:val="28"/>
          <w:szCs w:val="28"/>
        </w:rPr>
      </w:pPr>
    </w:p>
    <w:p w:rsidR="004E7430" w:rsidRDefault="004E7430">
      <w:pPr>
        <w:rPr>
          <w:sz w:val="28"/>
          <w:szCs w:val="28"/>
        </w:rPr>
      </w:pPr>
      <w:r>
        <w:rPr>
          <w:sz w:val="28"/>
          <w:szCs w:val="28"/>
        </w:rPr>
        <w:t>Viviamo un tempo in cui l’individualismo sta producendo il peggio di sé in tutti i campi: economico, sociale, ecc.</w:t>
      </w:r>
    </w:p>
    <w:p w:rsidR="004E7430" w:rsidRDefault="004E7430">
      <w:pPr>
        <w:rPr>
          <w:sz w:val="28"/>
          <w:szCs w:val="28"/>
        </w:rPr>
      </w:pPr>
      <w:r>
        <w:rPr>
          <w:sz w:val="28"/>
          <w:szCs w:val="28"/>
        </w:rPr>
        <w:t>Essere cristiani significa impostare la propria esistenza su ben altri valori, attenti ai bisogni dell’altro. L’altro che ci da</w:t>
      </w:r>
      <w:r w:rsidR="005020D2">
        <w:rPr>
          <w:sz w:val="28"/>
          <w:szCs w:val="28"/>
        </w:rPr>
        <w:t>’</w:t>
      </w:r>
      <w:r>
        <w:rPr>
          <w:sz w:val="28"/>
          <w:szCs w:val="28"/>
        </w:rPr>
        <w:t xml:space="preserve"> modo di vivere con concretezza il comandamento dell’</w:t>
      </w:r>
      <w:r w:rsidR="005020D2">
        <w:rPr>
          <w:sz w:val="28"/>
          <w:szCs w:val="28"/>
        </w:rPr>
        <w:t>a</w:t>
      </w:r>
      <w:r>
        <w:rPr>
          <w:sz w:val="28"/>
          <w:szCs w:val="28"/>
        </w:rPr>
        <w:t>more, unica ragione di vita per chi vuole stare alla sequela di Gesù.</w:t>
      </w:r>
    </w:p>
    <w:p w:rsidR="004E7430" w:rsidRDefault="004E7430">
      <w:pPr>
        <w:rPr>
          <w:sz w:val="28"/>
          <w:szCs w:val="28"/>
        </w:rPr>
      </w:pPr>
      <w:r>
        <w:rPr>
          <w:sz w:val="28"/>
          <w:szCs w:val="28"/>
        </w:rPr>
        <w:t>Per questo tutto il nostro agire nella Chiesa non può che essere all’insegna della disponibilità per l’altro e alla sua valorizzazione.</w:t>
      </w:r>
    </w:p>
    <w:p w:rsidR="004E7430" w:rsidRDefault="004E7430">
      <w:pPr>
        <w:rPr>
          <w:sz w:val="28"/>
          <w:szCs w:val="28"/>
        </w:rPr>
      </w:pPr>
      <w:r>
        <w:rPr>
          <w:sz w:val="28"/>
          <w:szCs w:val="28"/>
        </w:rPr>
        <w:t>Il nuovo sistema di sostegno economico alla Chiesa attualizza quei principi di comunione, di condivisione che erano fondamenta nelle prime comunità cristiane (cfr. Atti degli Apostoli) e giustamente ripresi dal Concilio Vaticano II.</w:t>
      </w:r>
    </w:p>
    <w:p w:rsidR="004E7430" w:rsidRDefault="004E7430">
      <w:pPr>
        <w:rPr>
          <w:sz w:val="28"/>
          <w:szCs w:val="28"/>
        </w:rPr>
      </w:pPr>
      <w:r>
        <w:rPr>
          <w:sz w:val="28"/>
          <w:szCs w:val="28"/>
        </w:rPr>
        <w:t>Nella Chiesa la comunione è frutto di condivisione, si fonda sulla corresponsabilità di ciascuno, tale che nessuno possa dire “non mi riguarda” ma, viceversa, affermare con convinzione “mi sta a cuore”.</w:t>
      </w:r>
    </w:p>
    <w:p w:rsidR="004E7430" w:rsidRDefault="004E7430">
      <w:pPr>
        <w:rPr>
          <w:sz w:val="28"/>
          <w:szCs w:val="28"/>
        </w:rPr>
      </w:pPr>
      <w:r>
        <w:rPr>
          <w:sz w:val="28"/>
          <w:szCs w:val="28"/>
        </w:rPr>
        <w:t xml:space="preserve">La Chiesa è impegnata a vivere una solidarietà basata sulla sussidiarietà, sul rispetto di chi </w:t>
      </w:r>
      <w:r w:rsidR="00AC07CB">
        <w:rPr>
          <w:sz w:val="28"/>
          <w:szCs w:val="28"/>
        </w:rPr>
        <w:t>è in difficoltà, sulla nostra disponibilità ad aiutare gli altri ad aiutarsi, a ritrovare cioè la capacità di gestire le proprie risorse.</w:t>
      </w:r>
    </w:p>
    <w:p w:rsidR="00AC07CB" w:rsidRDefault="00AC07CB">
      <w:pPr>
        <w:rPr>
          <w:sz w:val="28"/>
          <w:szCs w:val="28"/>
        </w:rPr>
      </w:pPr>
      <w:r>
        <w:rPr>
          <w:sz w:val="28"/>
          <w:szCs w:val="28"/>
        </w:rPr>
        <w:t>Quindi una solidarietà consapevole, lontana da finti assistenzialismi, che nel tempo diventano sterili.</w:t>
      </w:r>
    </w:p>
    <w:p w:rsidR="00AC07CB" w:rsidRDefault="005020D2">
      <w:pPr>
        <w:rPr>
          <w:sz w:val="28"/>
          <w:szCs w:val="28"/>
        </w:rPr>
      </w:pPr>
      <w:r>
        <w:rPr>
          <w:sz w:val="28"/>
          <w:szCs w:val="28"/>
        </w:rPr>
        <w:t>Offerte per i nostri sacerdoti</w:t>
      </w:r>
      <w:r>
        <w:rPr>
          <w:sz w:val="28"/>
          <w:szCs w:val="28"/>
        </w:rPr>
        <w:t xml:space="preserve"> e</w:t>
      </w:r>
      <w:r>
        <w:rPr>
          <w:sz w:val="28"/>
          <w:szCs w:val="28"/>
        </w:rPr>
        <w:t xml:space="preserve"> </w:t>
      </w:r>
      <w:r w:rsidR="00AC07CB">
        <w:rPr>
          <w:sz w:val="28"/>
          <w:szCs w:val="28"/>
        </w:rPr>
        <w:t>8xmille sono forme di sostegno economico attente alla perequazione, capaci di suscitare con il poco di molti un beneficio grande per tutti.</w:t>
      </w:r>
    </w:p>
    <w:p w:rsidR="00AC07CB" w:rsidRDefault="00AC07CB">
      <w:pPr>
        <w:rPr>
          <w:sz w:val="28"/>
          <w:szCs w:val="28"/>
        </w:rPr>
      </w:pPr>
      <w:bookmarkStart w:id="0" w:name="_GoBack"/>
      <w:bookmarkEnd w:id="0"/>
    </w:p>
    <w:p w:rsidR="005020D2" w:rsidRDefault="00AC07CB" w:rsidP="005020D2">
      <w:pPr>
        <w:spacing w:after="0"/>
        <w:jc w:val="right"/>
        <w:rPr>
          <w:i/>
          <w:sz w:val="28"/>
          <w:szCs w:val="28"/>
        </w:rPr>
      </w:pPr>
      <w:r w:rsidRPr="00AC07CB">
        <w:rPr>
          <w:i/>
          <w:sz w:val="28"/>
          <w:szCs w:val="28"/>
        </w:rPr>
        <w:t>Stefano Maria Gasseri</w:t>
      </w:r>
    </w:p>
    <w:p w:rsidR="00AC07CB" w:rsidRPr="00AC07CB" w:rsidRDefault="005020D2" w:rsidP="005020D2">
      <w:pPr>
        <w:spacing w:after="0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Coordinamento rete territoriale del</w:t>
      </w:r>
      <w:r w:rsidR="00AC07CB">
        <w:rPr>
          <w:i/>
          <w:sz w:val="28"/>
          <w:szCs w:val="28"/>
        </w:rPr>
        <w:t xml:space="preserve"> Serv</w:t>
      </w:r>
      <w:r>
        <w:rPr>
          <w:i/>
          <w:sz w:val="28"/>
          <w:szCs w:val="28"/>
        </w:rPr>
        <w:t>izio</w:t>
      </w:r>
      <w:r w:rsidR="00AC07CB">
        <w:rPr>
          <w:i/>
          <w:sz w:val="28"/>
          <w:szCs w:val="28"/>
        </w:rPr>
        <w:t xml:space="preserve"> Promozione </w:t>
      </w:r>
      <w:r>
        <w:rPr>
          <w:i/>
          <w:sz w:val="28"/>
          <w:szCs w:val="28"/>
        </w:rPr>
        <w:t>della C.</w:t>
      </w:r>
      <w:r w:rsidR="00AC07CB">
        <w:rPr>
          <w:i/>
          <w:sz w:val="28"/>
          <w:szCs w:val="28"/>
        </w:rPr>
        <w:t>E.I.</w:t>
      </w:r>
    </w:p>
    <w:sectPr w:rsidR="00AC07CB" w:rsidRPr="00AC07C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430"/>
    <w:rsid w:val="004E7430"/>
    <w:rsid w:val="005020D2"/>
    <w:rsid w:val="00AC07CB"/>
    <w:rsid w:val="00AD7F05"/>
    <w:rsid w:val="00E9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Gasseri</dc:creator>
  <cp:lastModifiedBy>Maria Grazia Bambino</cp:lastModifiedBy>
  <cp:revision>3</cp:revision>
  <dcterms:created xsi:type="dcterms:W3CDTF">2014-11-25T14:04:00Z</dcterms:created>
  <dcterms:modified xsi:type="dcterms:W3CDTF">2014-11-25T16:50:00Z</dcterms:modified>
</cp:coreProperties>
</file>