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8C" w:rsidRPr="003A3EED" w:rsidRDefault="00FC6508" w:rsidP="00FC6508">
      <w:pPr>
        <w:pStyle w:val="NormaleWeb"/>
        <w:spacing w:before="0" w:beforeAutospacing="0" w:after="0" w:afterAutospacing="0" w:line="276" w:lineRule="auto"/>
        <w:jc w:val="center"/>
        <w:rPr>
          <w:rFonts w:asciiTheme="minorHAnsi" w:hAnsiTheme="minorHAnsi"/>
          <w:b/>
          <w:u w:val="single"/>
        </w:rPr>
      </w:pPr>
      <w:bookmarkStart w:id="0" w:name="_GoBack"/>
      <w:bookmarkEnd w:id="0"/>
      <w:r w:rsidRPr="003A3EED">
        <w:rPr>
          <w:rFonts w:asciiTheme="minorHAnsi" w:hAnsiTheme="minorHAnsi"/>
          <w:b/>
          <w:u w:val="single"/>
        </w:rPr>
        <w:t>“Il Sovvenire nelle parrocchie per una Chiesa libera di servire tutti”.</w:t>
      </w:r>
    </w:p>
    <w:p w:rsidR="00FC6508" w:rsidRPr="003A3EED" w:rsidRDefault="00FC6508" w:rsidP="00BA498D">
      <w:pPr>
        <w:pStyle w:val="NormaleWeb"/>
        <w:spacing w:before="0" w:beforeAutospacing="0" w:after="0" w:afterAutospacing="0" w:line="276" w:lineRule="auto"/>
        <w:jc w:val="center"/>
        <w:rPr>
          <w:rFonts w:asciiTheme="minorHAnsi" w:hAnsiTheme="minorHAnsi"/>
          <w:b/>
        </w:rPr>
      </w:pPr>
      <w:r w:rsidRPr="003A3EED">
        <w:rPr>
          <w:rFonts w:asciiTheme="minorHAnsi" w:hAnsiTheme="minorHAnsi"/>
          <w:b/>
        </w:rPr>
        <w:t>Salerno, 10 maggio 2017</w:t>
      </w:r>
    </w:p>
    <w:p w:rsidR="00FC6508" w:rsidRPr="003A3EED" w:rsidRDefault="00FC6508" w:rsidP="00BA498D">
      <w:pPr>
        <w:pStyle w:val="NormaleWeb"/>
        <w:spacing w:before="0" w:beforeAutospacing="0" w:after="0" w:afterAutospacing="0" w:line="276" w:lineRule="auto"/>
        <w:jc w:val="center"/>
        <w:rPr>
          <w:rFonts w:asciiTheme="minorHAnsi" w:hAnsiTheme="minorHAnsi"/>
          <w:b/>
        </w:rPr>
      </w:pPr>
      <w:r w:rsidRPr="003A3EED">
        <w:rPr>
          <w:rFonts w:asciiTheme="minorHAnsi" w:hAnsiTheme="minorHAnsi"/>
          <w:b/>
        </w:rPr>
        <w:t>Le Caritas p</w:t>
      </w:r>
      <w:r w:rsidR="003637F4">
        <w:rPr>
          <w:rFonts w:asciiTheme="minorHAnsi" w:hAnsiTheme="minorHAnsi"/>
          <w:b/>
        </w:rPr>
        <w:t>ar</w:t>
      </w:r>
      <w:r w:rsidRPr="003A3EED">
        <w:rPr>
          <w:rFonts w:asciiTheme="minorHAnsi" w:hAnsiTheme="minorHAnsi"/>
          <w:b/>
        </w:rPr>
        <w:t xml:space="preserve">rocchiali e la loro missione </w:t>
      </w:r>
    </w:p>
    <w:p w:rsidR="00BA498D" w:rsidRPr="003A3EED" w:rsidRDefault="00BA498D" w:rsidP="00BA498D">
      <w:pPr>
        <w:pStyle w:val="NormaleWeb"/>
        <w:spacing w:before="0" w:beforeAutospacing="0" w:after="0" w:afterAutospacing="0" w:line="276" w:lineRule="auto"/>
        <w:jc w:val="center"/>
        <w:rPr>
          <w:rFonts w:asciiTheme="minorHAnsi" w:hAnsiTheme="minorHAnsi"/>
          <w:sz w:val="22"/>
          <w:szCs w:val="22"/>
        </w:rPr>
      </w:pPr>
      <w:r w:rsidRPr="003A3EED">
        <w:rPr>
          <w:rFonts w:asciiTheme="minorHAnsi" w:hAnsiTheme="minorHAnsi"/>
          <w:sz w:val="22"/>
          <w:szCs w:val="22"/>
        </w:rPr>
        <w:t>Don Francesco Soddu – Direttore di Caritas Italiana</w:t>
      </w:r>
    </w:p>
    <w:p w:rsidR="00BA498D" w:rsidRPr="003A3EED" w:rsidRDefault="00BA498D" w:rsidP="00314B1D">
      <w:pPr>
        <w:pStyle w:val="NormaleWeb"/>
        <w:spacing w:before="0" w:beforeAutospacing="0" w:after="0" w:afterAutospacing="0" w:line="276" w:lineRule="auto"/>
        <w:jc w:val="both"/>
        <w:rPr>
          <w:rFonts w:asciiTheme="minorHAnsi" w:hAnsiTheme="minorHAnsi"/>
          <w:sz w:val="20"/>
          <w:szCs w:val="20"/>
        </w:rPr>
      </w:pPr>
    </w:p>
    <w:p w:rsidR="00892126" w:rsidRDefault="00192535" w:rsidP="009F698A">
      <w:pPr>
        <w:pStyle w:val="NormaleWeb"/>
        <w:spacing w:before="0" w:beforeAutospacing="0" w:after="0" w:afterAutospacing="0" w:line="276" w:lineRule="auto"/>
        <w:ind w:firstLine="708"/>
        <w:jc w:val="both"/>
        <w:rPr>
          <w:rFonts w:asciiTheme="minorHAnsi" w:hAnsiTheme="minorHAnsi"/>
          <w:sz w:val="26"/>
          <w:szCs w:val="26"/>
        </w:rPr>
      </w:pPr>
      <w:r>
        <w:rPr>
          <w:rFonts w:asciiTheme="minorHAnsi" w:hAnsiTheme="minorHAnsi"/>
          <w:sz w:val="26"/>
          <w:szCs w:val="26"/>
        </w:rPr>
        <w:t xml:space="preserve">Come </w:t>
      </w:r>
      <w:r w:rsidR="00693DC5">
        <w:rPr>
          <w:rFonts w:asciiTheme="minorHAnsi" w:hAnsiTheme="minorHAnsi"/>
          <w:sz w:val="26"/>
          <w:szCs w:val="26"/>
        </w:rPr>
        <w:t xml:space="preserve">tutti </w:t>
      </w:r>
      <w:r>
        <w:rPr>
          <w:rFonts w:asciiTheme="minorHAnsi" w:hAnsiTheme="minorHAnsi"/>
          <w:sz w:val="26"/>
          <w:szCs w:val="26"/>
        </w:rPr>
        <w:t>sappiamo, l</w:t>
      </w:r>
      <w:r w:rsidR="00892126">
        <w:rPr>
          <w:rFonts w:asciiTheme="minorHAnsi" w:hAnsiTheme="minorHAnsi"/>
          <w:sz w:val="26"/>
          <w:szCs w:val="26"/>
        </w:rPr>
        <w:t xml:space="preserve">o </w:t>
      </w:r>
      <w:r w:rsidR="00C15852">
        <w:rPr>
          <w:rFonts w:asciiTheme="minorHAnsi" w:hAnsiTheme="minorHAnsi"/>
          <w:sz w:val="26"/>
          <w:szCs w:val="26"/>
        </w:rPr>
        <w:t>specifico della Chiesa in un territorio</w:t>
      </w:r>
      <w:r w:rsidR="00585C9D">
        <w:rPr>
          <w:rFonts w:asciiTheme="minorHAnsi" w:hAnsiTheme="minorHAnsi"/>
          <w:sz w:val="26"/>
          <w:szCs w:val="26"/>
        </w:rPr>
        <w:t xml:space="preserve"> </w:t>
      </w:r>
      <w:r w:rsidR="00892126">
        <w:rPr>
          <w:rFonts w:asciiTheme="minorHAnsi" w:hAnsiTheme="minorHAnsi"/>
          <w:sz w:val="26"/>
          <w:szCs w:val="26"/>
        </w:rPr>
        <w:t>è</w:t>
      </w:r>
      <w:r w:rsidR="00BA498D">
        <w:rPr>
          <w:rFonts w:asciiTheme="minorHAnsi" w:hAnsiTheme="minorHAnsi"/>
          <w:sz w:val="26"/>
          <w:szCs w:val="26"/>
        </w:rPr>
        <w:t xml:space="preserve"> la Diocesi e, in questa,</w:t>
      </w:r>
      <w:r w:rsidR="00892126">
        <w:rPr>
          <w:rFonts w:asciiTheme="minorHAnsi" w:hAnsiTheme="minorHAnsi"/>
          <w:sz w:val="26"/>
          <w:szCs w:val="26"/>
        </w:rPr>
        <w:t xml:space="preserve">  </w:t>
      </w:r>
      <w:r w:rsidR="00DC0314">
        <w:rPr>
          <w:rFonts w:asciiTheme="minorHAnsi" w:hAnsiTheme="minorHAnsi"/>
          <w:sz w:val="26"/>
          <w:szCs w:val="26"/>
        </w:rPr>
        <w:t xml:space="preserve">la parrocchia. </w:t>
      </w:r>
    </w:p>
    <w:p w:rsidR="00376B3F" w:rsidRPr="00E40B4B" w:rsidRDefault="00376B3F" w:rsidP="00314B1D">
      <w:pPr>
        <w:pStyle w:val="NormaleWeb"/>
        <w:spacing w:before="0" w:beforeAutospacing="0" w:after="0" w:afterAutospacing="0" w:line="276" w:lineRule="auto"/>
        <w:jc w:val="both"/>
        <w:rPr>
          <w:rFonts w:asciiTheme="minorHAnsi" w:hAnsiTheme="minorHAnsi"/>
          <w:sz w:val="26"/>
          <w:szCs w:val="26"/>
        </w:rPr>
      </w:pPr>
      <w:r w:rsidRPr="00E40B4B">
        <w:rPr>
          <w:rFonts w:asciiTheme="minorHAnsi" w:hAnsiTheme="minorHAnsi"/>
          <w:sz w:val="26"/>
          <w:szCs w:val="26"/>
        </w:rPr>
        <w:t>Benedetto XVI, raccogliendo la ricca tradizione sviluppatasi in modo particolare a partire dal Concilio Vaticano II, nel M</w:t>
      </w:r>
      <w:r w:rsidR="0067241B">
        <w:rPr>
          <w:rFonts w:asciiTheme="minorHAnsi" w:hAnsiTheme="minorHAnsi"/>
          <w:sz w:val="26"/>
          <w:szCs w:val="26"/>
        </w:rPr>
        <w:t xml:space="preserve">otu Proprio </w:t>
      </w:r>
      <w:r w:rsidR="0067241B" w:rsidRPr="0067241B">
        <w:rPr>
          <w:rFonts w:asciiTheme="minorHAnsi" w:hAnsiTheme="minorHAnsi"/>
          <w:i/>
          <w:sz w:val="26"/>
          <w:szCs w:val="26"/>
        </w:rPr>
        <w:t>Intima Ecclesiae Na</w:t>
      </w:r>
      <w:r w:rsidRPr="0067241B">
        <w:rPr>
          <w:rFonts w:asciiTheme="minorHAnsi" w:hAnsiTheme="minorHAnsi"/>
          <w:i/>
          <w:sz w:val="26"/>
          <w:szCs w:val="26"/>
        </w:rPr>
        <w:t>tura</w:t>
      </w:r>
      <w:r w:rsidRPr="00E40B4B">
        <w:rPr>
          <w:rFonts w:asciiTheme="minorHAnsi" w:hAnsiTheme="minorHAnsi"/>
          <w:sz w:val="26"/>
          <w:szCs w:val="26"/>
        </w:rPr>
        <w:t xml:space="preserve"> ci </w:t>
      </w:r>
      <w:r w:rsidR="00C813AD">
        <w:rPr>
          <w:rFonts w:asciiTheme="minorHAnsi" w:hAnsiTheme="minorHAnsi"/>
          <w:sz w:val="26"/>
          <w:szCs w:val="26"/>
        </w:rPr>
        <w:t xml:space="preserve">ha </w:t>
      </w:r>
      <w:r w:rsidRPr="00E40B4B">
        <w:rPr>
          <w:rFonts w:asciiTheme="minorHAnsi" w:hAnsiTheme="minorHAnsi"/>
          <w:sz w:val="26"/>
          <w:szCs w:val="26"/>
        </w:rPr>
        <w:t>ricorda</w:t>
      </w:r>
      <w:r w:rsidR="00C813AD">
        <w:rPr>
          <w:rFonts w:asciiTheme="minorHAnsi" w:hAnsiTheme="minorHAnsi"/>
          <w:sz w:val="26"/>
          <w:szCs w:val="26"/>
        </w:rPr>
        <w:t>to</w:t>
      </w:r>
      <w:r w:rsidRPr="00E40B4B">
        <w:rPr>
          <w:rFonts w:asciiTheme="minorHAnsi" w:hAnsiTheme="minorHAnsi"/>
          <w:sz w:val="26"/>
          <w:szCs w:val="26"/>
        </w:rPr>
        <w:t xml:space="preserve"> che «</w:t>
      </w:r>
      <w:r w:rsidRPr="00E40B4B">
        <w:rPr>
          <w:rFonts w:asciiTheme="minorHAnsi" w:hAnsiTheme="minorHAnsi"/>
          <w:i/>
          <w:iCs/>
          <w:sz w:val="26"/>
          <w:szCs w:val="26"/>
        </w:rPr>
        <w:t>L'intima natura della Chiesa</w:t>
      </w:r>
      <w:r w:rsidRPr="00E40B4B">
        <w:rPr>
          <w:rFonts w:asciiTheme="minorHAnsi" w:hAnsiTheme="minorHAnsi"/>
          <w:sz w:val="26"/>
          <w:szCs w:val="26"/>
        </w:rPr>
        <w:t xml:space="preserve"> si esprime in un triplice compito: annuncio della Parola di Dio (</w:t>
      </w:r>
      <w:r w:rsidRPr="00E40B4B">
        <w:rPr>
          <w:rFonts w:asciiTheme="minorHAnsi" w:hAnsiTheme="minorHAnsi"/>
          <w:i/>
          <w:iCs/>
          <w:sz w:val="26"/>
          <w:szCs w:val="26"/>
        </w:rPr>
        <w:t>kerygma-martyria</w:t>
      </w:r>
      <w:r w:rsidRPr="00E40B4B">
        <w:rPr>
          <w:rFonts w:asciiTheme="minorHAnsi" w:hAnsiTheme="minorHAnsi"/>
          <w:sz w:val="26"/>
          <w:szCs w:val="26"/>
        </w:rPr>
        <w:t>), celebrazione dei Sacramenti (</w:t>
      </w:r>
      <w:r w:rsidRPr="00E40B4B">
        <w:rPr>
          <w:rFonts w:asciiTheme="minorHAnsi" w:hAnsiTheme="minorHAnsi"/>
          <w:i/>
          <w:iCs/>
          <w:sz w:val="26"/>
          <w:szCs w:val="26"/>
        </w:rPr>
        <w:t>leiturgia</w:t>
      </w:r>
      <w:r w:rsidRPr="00E40B4B">
        <w:rPr>
          <w:rFonts w:asciiTheme="minorHAnsi" w:hAnsiTheme="minorHAnsi"/>
          <w:sz w:val="26"/>
          <w:szCs w:val="26"/>
        </w:rPr>
        <w:t>), servizio della carità (</w:t>
      </w:r>
      <w:r w:rsidRPr="00E40B4B">
        <w:rPr>
          <w:rFonts w:asciiTheme="minorHAnsi" w:hAnsiTheme="minorHAnsi"/>
          <w:i/>
          <w:iCs/>
          <w:sz w:val="26"/>
          <w:szCs w:val="26"/>
        </w:rPr>
        <w:t>diakonia</w:t>
      </w:r>
      <w:r w:rsidRPr="00E40B4B">
        <w:rPr>
          <w:rFonts w:asciiTheme="minorHAnsi" w:hAnsiTheme="minorHAnsi"/>
          <w:sz w:val="26"/>
          <w:szCs w:val="26"/>
        </w:rPr>
        <w:t xml:space="preserve">). </w:t>
      </w:r>
      <w:r w:rsidR="00693DC5">
        <w:rPr>
          <w:rFonts w:asciiTheme="minorHAnsi" w:hAnsiTheme="minorHAnsi"/>
          <w:sz w:val="26"/>
          <w:szCs w:val="26"/>
        </w:rPr>
        <w:t>E subito specifica che q</w:t>
      </w:r>
      <w:r w:rsidR="00192535">
        <w:rPr>
          <w:rFonts w:asciiTheme="minorHAnsi" w:hAnsiTheme="minorHAnsi"/>
          <w:sz w:val="26"/>
          <w:szCs w:val="26"/>
        </w:rPr>
        <w:t>uesti s</w:t>
      </w:r>
      <w:r w:rsidRPr="00E40B4B">
        <w:rPr>
          <w:rFonts w:asciiTheme="minorHAnsi" w:hAnsiTheme="minorHAnsi"/>
          <w:sz w:val="26"/>
          <w:szCs w:val="26"/>
        </w:rPr>
        <w:t>ono compiti che si presuppongono a vicenda e non possono essere separati l’uno dall’altro» (</w:t>
      </w:r>
      <w:r w:rsidRPr="00093BBB">
        <w:rPr>
          <w:rFonts w:asciiTheme="minorHAnsi" w:hAnsiTheme="minorHAnsi"/>
          <w:color w:val="auto"/>
          <w:sz w:val="26"/>
          <w:szCs w:val="26"/>
        </w:rPr>
        <w:t xml:space="preserve">Lett. enc. </w:t>
      </w:r>
      <w:hyperlink r:id="rId9" w:anchor="25." w:history="1">
        <w:r w:rsidRPr="00093BBB">
          <w:rPr>
            <w:rStyle w:val="Collegamentoipertestuale"/>
            <w:rFonts w:asciiTheme="minorHAnsi" w:hAnsiTheme="minorHAnsi"/>
            <w:i/>
            <w:iCs/>
            <w:color w:val="auto"/>
            <w:sz w:val="26"/>
            <w:szCs w:val="26"/>
          </w:rPr>
          <w:t>Deus caritas est</w:t>
        </w:r>
        <w:r w:rsidRPr="00093BBB">
          <w:rPr>
            <w:rStyle w:val="Collegamentoipertestuale"/>
            <w:rFonts w:asciiTheme="minorHAnsi" w:hAnsiTheme="minorHAnsi"/>
            <w:color w:val="auto"/>
            <w:sz w:val="26"/>
            <w:szCs w:val="26"/>
          </w:rPr>
          <w:t>, 25</w:t>
        </w:r>
      </w:hyperlink>
      <w:r w:rsidRPr="00E40B4B">
        <w:rPr>
          <w:rFonts w:asciiTheme="minorHAnsi" w:hAnsiTheme="minorHAnsi"/>
          <w:sz w:val="26"/>
          <w:szCs w:val="26"/>
        </w:rPr>
        <w:t>).</w:t>
      </w:r>
    </w:p>
    <w:p w:rsidR="00376B3F" w:rsidRDefault="00892126" w:rsidP="009F698A">
      <w:pPr>
        <w:ind w:firstLine="708"/>
        <w:jc w:val="both"/>
        <w:rPr>
          <w:sz w:val="26"/>
          <w:szCs w:val="26"/>
        </w:rPr>
      </w:pPr>
      <w:r>
        <w:rPr>
          <w:sz w:val="26"/>
          <w:szCs w:val="26"/>
        </w:rPr>
        <w:t xml:space="preserve">Il </w:t>
      </w:r>
      <w:r w:rsidR="00376B3F" w:rsidRPr="00E40B4B">
        <w:rPr>
          <w:sz w:val="26"/>
          <w:szCs w:val="26"/>
        </w:rPr>
        <w:t>n. 10 del documento della CEI “il volto missionario delle parrocchie in un mondo che cambia</w:t>
      </w:r>
      <w:r w:rsidR="001C29E8">
        <w:rPr>
          <w:sz w:val="26"/>
          <w:szCs w:val="26"/>
        </w:rPr>
        <w:t>”</w:t>
      </w:r>
      <w:r w:rsidR="00376B3F" w:rsidRPr="00E40B4B">
        <w:rPr>
          <w:sz w:val="26"/>
          <w:szCs w:val="26"/>
        </w:rPr>
        <w:t xml:space="preserve"> </w:t>
      </w:r>
      <w:r w:rsidR="00F92AFD">
        <w:rPr>
          <w:sz w:val="26"/>
          <w:szCs w:val="26"/>
        </w:rPr>
        <w:t xml:space="preserve">dopo aver ribadito che “la parrocchia </w:t>
      </w:r>
      <w:r w:rsidR="00F92AFD" w:rsidRPr="0067241B">
        <w:rPr>
          <w:sz w:val="26"/>
          <w:szCs w:val="26"/>
          <w:u w:val="single"/>
        </w:rPr>
        <w:t>nasce</w:t>
      </w:r>
      <w:r w:rsidR="00F92AFD">
        <w:rPr>
          <w:sz w:val="26"/>
          <w:szCs w:val="26"/>
        </w:rPr>
        <w:t xml:space="preserve"> e si </w:t>
      </w:r>
      <w:r w:rsidR="00F92AFD" w:rsidRPr="0067241B">
        <w:rPr>
          <w:sz w:val="26"/>
          <w:szCs w:val="26"/>
          <w:u w:val="single"/>
        </w:rPr>
        <w:t>sviluppa</w:t>
      </w:r>
      <w:r w:rsidR="00F92AFD">
        <w:rPr>
          <w:sz w:val="26"/>
          <w:szCs w:val="26"/>
        </w:rPr>
        <w:t xml:space="preserve"> in </w:t>
      </w:r>
      <w:r w:rsidR="00F92AFD" w:rsidRPr="0067241B">
        <w:rPr>
          <w:sz w:val="26"/>
          <w:szCs w:val="26"/>
          <w:u w:val="single"/>
        </w:rPr>
        <w:t>stretto legame</w:t>
      </w:r>
      <w:r w:rsidR="00F92AFD">
        <w:rPr>
          <w:sz w:val="26"/>
          <w:szCs w:val="26"/>
        </w:rPr>
        <w:t xml:space="preserve"> con il territorio, come risposta alle esigenze della sua ramificazione”, </w:t>
      </w:r>
      <w:r w:rsidR="00376B3F" w:rsidRPr="00E40B4B">
        <w:rPr>
          <w:sz w:val="26"/>
          <w:szCs w:val="26"/>
        </w:rPr>
        <w:t xml:space="preserve">così scrive: </w:t>
      </w:r>
      <w:r w:rsidR="001C29E8">
        <w:rPr>
          <w:sz w:val="26"/>
          <w:szCs w:val="26"/>
        </w:rPr>
        <w:t>“</w:t>
      </w:r>
      <w:r w:rsidR="00376B3F" w:rsidRPr="0067241B">
        <w:rPr>
          <w:sz w:val="26"/>
          <w:szCs w:val="26"/>
          <w:u w:val="single"/>
        </w:rPr>
        <w:t>Presenza</w:t>
      </w:r>
      <w:r w:rsidR="00376B3F" w:rsidRPr="00E40B4B">
        <w:rPr>
          <w:sz w:val="26"/>
          <w:szCs w:val="26"/>
        </w:rPr>
        <w:t xml:space="preserve"> nel territorio vuol dire sollecitudine verso i più deboli e gli ultimi”.</w:t>
      </w:r>
    </w:p>
    <w:p w:rsidR="00E8268A" w:rsidRPr="00EF607D" w:rsidRDefault="00892126" w:rsidP="009F698A">
      <w:pPr>
        <w:ind w:firstLine="708"/>
        <w:jc w:val="both"/>
        <w:rPr>
          <w:i/>
          <w:sz w:val="26"/>
          <w:szCs w:val="26"/>
        </w:rPr>
      </w:pPr>
      <w:r>
        <w:rPr>
          <w:sz w:val="26"/>
          <w:szCs w:val="26"/>
        </w:rPr>
        <w:t xml:space="preserve">In un documento caro al mondo Caritas, </w:t>
      </w:r>
      <w:r w:rsidR="00192535">
        <w:rPr>
          <w:sz w:val="26"/>
          <w:szCs w:val="26"/>
        </w:rPr>
        <w:t>-</w:t>
      </w:r>
      <w:r>
        <w:rPr>
          <w:sz w:val="26"/>
          <w:szCs w:val="26"/>
        </w:rPr>
        <w:t xml:space="preserve">la </w:t>
      </w:r>
      <w:r w:rsidR="00192535">
        <w:rPr>
          <w:sz w:val="26"/>
          <w:szCs w:val="26"/>
        </w:rPr>
        <w:t xml:space="preserve">sua </w:t>
      </w:r>
      <w:r w:rsidR="008B112E">
        <w:rPr>
          <w:sz w:val="26"/>
          <w:szCs w:val="26"/>
        </w:rPr>
        <w:t>Carta Pastorale</w:t>
      </w:r>
      <w:r w:rsidR="00192535">
        <w:rPr>
          <w:sz w:val="26"/>
          <w:szCs w:val="26"/>
        </w:rPr>
        <w:t>, dal titolo:</w:t>
      </w:r>
      <w:r w:rsidR="008B112E">
        <w:rPr>
          <w:sz w:val="26"/>
          <w:szCs w:val="26"/>
        </w:rPr>
        <w:t xml:space="preserve"> </w:t>
      </w:r>
      <w:r w:rsidR="008B112E" w:rsidRPr="008B112E">
        <w:rPr>
          <w:i/>
          <w:sz w:val="26"/>
          <w:szCs w:val="26"/>
        </w:rPr>
        <w:t>Lo riconobbero nello spezzare il pane</w:t>
      </w:r>
      <w:r w:rsidR="008B112E">
        <w:rPr>
          <w:sz w:val="26"/>
          <w:szCs w:val="26"/>
        </w:rPr>
        <w:t xml:space="preserve">, del </w:t>
      </w:r>
      <w:r>
        <w:rPr>
          <w:sz w:val="26"/>
          <w:szCs w:val="26"/>
        </w:rPr>
        <w:t>’</w:t>
      </w:r>
      <w:r w:rsidR="008B112E">
        <w:rPr>
          <w:sz w:val="26"/>
          <w:szCs w:val="26"/>
        </w:rPr>
        <w:t>95</w:t>
      </w:r>
      <w:r w:rsidR="00EF607D">
        <w:rPr>
          <w:sz w:val="26"/>
          <w:szCs w:val="26"/>
        </w:rPr>
        <w:t>-</w:t>
      </w:r>
      <w:r>
        <w:rPr>
          <w:sz w:val="26"/>
          <w:szCs w:val="26"/>
        </w:rPr>
        <w:t>, al n.24 leggiamo:</w:t>
      </w:r>
      <w:r w:rsidR="00192535">
        <w:rPr>
          <w:sz w:val="26"/>
          <w:szCs w:val="26"/>
        </w:rPr>
        <w:t xml:space="preserve"> </w:t>
      </w:r>
      <w:r w:rsidR="007F5AEA" w:rsidRPr="00EF607D">
        <w:rPr>
          <w:i/>
          <w:sz w:val="26"/>
          <w:szCs w:val="26"/>
        </w:rPr>
        <w:t>“</w:t>
      </w:r>
      <w:r w:rsidR="008B112E" w:rsidRPr="00EF607D">
        <w:rPr>
          <w:i/>
          <w:sz w:val="26"/>
          <w:szCs w:val="26"/>
        </w:rPr>
        <w:t>…</w:t>
      </w:r>
      <w:r w:rsidR="00E8268A" w:rsidRPr="00EF607D">
        <w:rPr>
          <w:i/>
          <w:sz w:val="26"/>
          <w:szCs w:val="26"/>
        </w:rPr>
        <w:t xml:space="preserve"> In questi</w:t>
      </w:r>
      <w:r w:rsidR="008B112E" w:rsidRPr="00EF607D">
        <w:rPr>
          <w:i/>
          <w:sz w:val="26"/>
          <w:szCs w:val="26"/>
        </w:rPr>
        <w:t xml:space="preserve"> </w:t>
      </w:r>
      <w:r w:rsidR="00E8268A" w:rsidRPr="00EF607D">
        <w:rPr>
          <w:i/>
          <w:sz w:val="26"/>
          <w:szCs w:val="26"/>
        </w:rPr>
        <w:t>ambiti, tradizionali o nuovi (zone, unità pastorali ...), la Chiesa si esprime come dialogo,</w:t>
      </w:r>
      <w:r w:rsidR="008B112E" w:rsidRPr="00EF607D">
        <w:rPr>
          <w:i/>
          <w:sz w:val="26"/>
          <w:szCs w:val="26"/>
        </w:rPr>
        <w:t xml:space="preserve"> </w:t>
      </w:r>
      <w:r w:rsidR="00E8268A" w:rsidRPr="00EF607D">
        <w:rPr>
          <w:i/>
          <w:sz w:val="26"/>
          <w:szCs w:val="26"/>
        </w:rPr>
        <w:t>servizio e accoglienz</w:t>
      </w:r>
      <w:r w:rsidR="00EF607D" w:rsidRPr="00EF607D">
        <w:rPr>
          <w:i/>
          <w:sz w:val="26"/>
          <w:szCs w:val="26"/>
        </w:rPr>
        <w:t>a</w:t>
      </w:r>
      <w:r w:rsidR="00192535" w:rsidRPr="00EF607D">
        <w:rPr>
          <w:i/>
          <w:sz w:val="26"/>
          <w:szCs w:val="26"/>
        </w:rPr>
        <w:t>.</w:t>
      </w:r>
      <w:r w:rsidR="008B112E" w:rsidRPr="00EF607D">
        <w:rPr>
          <w:i/>
          <w:sz w:val="26"/>
          <w:szCs w:val="26"/>
        </w:rPr>
        <w:t xml:space="preserve"> </w:t>
      </w:r>
      <w:r w:rsidR="00E8268A" w:rsidRPr="00EF607D">
        <w:rPr>
          <w:i/>
          <w:sz w:val="26"/>
          <w:szCs w:val="26"/>
        </w:rPr>
        <w:t xml:space="preserve">Insieme ai momenti </w:t>
      </w:r>
      <w:r w:rsidR="00E8268A" w:rsidRPr="00EF607D">
        <w:rPr>
          <w:i/>
          <w:sz w:val="26"/>
          <w:szCs w:val="26"/>
        </w:rPr>
        <w:lastRenderedPageBreak/>
        <w:t>e alle strutture di evangelizzazione e catechesi e insieme ai</w:t>
      </w:r>
      <w:r w:rsidR="008B112E" w:rsidRPr="00EF607D">
        <w:rPr>
          <w:i/>
          <w:sz w:val="26"/>
          <w:szCs w:val="26"/>
        </w:rPr>
        <w:t xml:space="preserve"> </w:t>
      </w:r>
      <w:r w:rsidR="00E8268A" w:rsidRPr="00EF607D">
        <w:rPr>
          <w:i/>
          <w:sz w:val="26"/>
          <w:szCs w:val="26"/>
        </w:rPr>
        <w:t>momenti e luoghi di culto, la comunità cristiana deve fornirsi di tempi, strumenti e servizi</w:t>
      </w:r>
      <w:r w:rsidR="008B112E" w:rsidRPr="00EF607D">
        <w:rPr>
          <w:i/>
          <w:sz w:val="26"/>
          <w:szCs w:val="26"/>
        </w:rPr>
        <w:t xml:space="preserve"> </w:t>
      </w:r>
      <w:r w:rsidR="00E8268A" w:rsidRPr="00EF607D">
        <w:rPr>
          <w:i/>
          <w:sz w:val="26"/>
          <w:szCs w:val="26"/>
        </w:rPr>
        <w:t>permanenti di ascolto e di condivisione con i pov</w:t>
      </w:r>
      <w:r w:rsidR="00585C9D" w:rsidRPr="00EF607D">
        <w:rPr>
          <w:i/>
          <w:sz w:val="26"/>
          <w:szCs w:val="26"/>
        </w:rPr>
        <w:t>eri…in cui è presente Cristo</w:t>
      </w:r>
      <w:r w:rsidR="00192535" w:rsidRPr="00EF607D">
        <w:rPr>
          <w:i/>
          <w:sz w:val="26"/>
          <w:szCs w:val="26"/>
        </w:rPr>
        <w:t xml:space="preserve">. </w:t>
      </w:r>
      <w:r w:rsidR="00EF607D" w:rsidRPr="00EF607D">
        <w:rPr>
          <w:i/>
          <w:sz w:val="26"/>
          <w:szCs w:val="26"/>
        </w:rPr>
        <w:t xml:space="preserve"> E al n. </w:t>
      </w:r>
      <w:r w:rsidR="00E8268A" w:rsidRPr="00EF607D">
        <w:rPr>
          <w:i/>
          <w:sz w:val="26"/>
          <w:szCs w:val="26"/>
        </w:rPr>
        <w:t xml:space="preserve">25. </w:t>
      </w:r>
      <w:r w:rsidR="00EF607D" w:rsidRPr="00EF607D">
        <w:rPr>
          <w:i/>
          <w:sz w:val="26"/>
          <w:szCs w:val="26"/>
        </w:rPr>
        <w:t>“</w:t>
      </w:r>
      <w:r w:rsidR="00E8268A" w:rsidRPr="00EF607D">
        <w:rPr>
          <w:i/>
          <w:sz w:val="26"/>
          <w:szCs w:val="26"/>
        </w:rPr>
        <w:t>Per manifestare questo volto umano del Cristo che cammina con la gente,</w:t>
      </w:r>
      <w:r w:rsidR="008B112E" w:rsidRPr="00EF607D">
        <w:rPr>
          <w:i/>
          <w:sz w:val="26"/>
          <w:szCs w:val="26"/>
        </w:rPr>
        <w:t xml:space="preserve"> </w:t>
      </w:r>
      <w:r w:rsidR="00E8268A" w:rsidRPr="00EF607D">
        <w:rPr>
          <w:i/>
          <w:sz w:val="26"/>
          <w:szCs w:val="26"/>
        </w:rPr>
        <w:t>accoglie e sana le ferite, ha compassione e spezza il pane, è necessario che la Chiesa si doti di</w:t>
      </w:r>
      <w:r w:rsidR="008B112E" w:rsidRPr="00EF607D">
        <w:rPr>
          <w:i/>
          <w:sz w:val="26"/>
          <w:szCs w:val="26"/>
        </w:rPr>
        <w:t xml:space="preserve"> </w:t>
      </w:r>
      <w:r w:rsidR="00E8268A" w:rsidRPr="00EF607D">
        <w:rPr>
          <w:i/>
          <w:sz w:val="26"/>
          <w:szCs w:val="26"/>
        </w:rPr>
        <w:t>strumenti validi, capaci di coinvolgere tutto il popolo Dio in un’organica azione pastorale di</w:t>
      </w:r>
      <w:r w:rsidR="008B112E" w:rsidRPr="00EF607D">
        <w:rPr>
          <w:i/>
          <w:sz w:val="26"/>
          <w:szCs w:val="26"/>
        </w:rPr>
        <w:t xml:space="preserve"> </w:t>
      </w:r>
      <w:r w:rsidR="00E8268A" w:rsidRPr="00EF607D">
        <w:rPr>
          <w:i/>
          <w:sz w:val="26"/>
          <w:szCs w:val="26"/>
        </w:rPr>
        <w:t>annuncio, santificazione e testimonianza.</w:t>
      </w:r>
      <w:r w:rsidR="00EF607D" w:rsidRPr="00EF607D">
        <w:rPr>
          <w:i/>
          <w:sz w:val="26"/>
          <w:szCs w:val="26"/>
        </w:rPr>
        <w:t xml:space="preserve"> </w:t>
      </w:r>
      <w:r w:rsidR="00E8268A" w:rsidRPr="00693DC5">
        <w:rPr>
          <w:i/>
          <w:sz w:val="26"/>
          <w:szCs w:val="26"/>
          <w:u w:val="single"/>
        </w:rPr>
        <w:t>È in questo contesto che si colloca la Caritas, organismo pastorale per promuovere la</w:t>
      </w:r>
      <w:r w:rsidR="008B112E" w:rsidRPr="00693DC5">
        <w:rPr>
          <w:i/>
          <w:sz w:val="26"/>
          <w:szCs w:val="26"/>
          <w:u w:val="single"/>
        </w:rPr>
        <w:t xml:space="preserve"> </w:t>
      </w:r>
      <w:r w:rsidR="00E8268A" w:rsidRPr="00693DC5">
        <w:rPr>
          <w:i/>
          <w:sz w:val="26"/>
          <w:szCs w:val="26"/>
          <w:u w:val="single"/>
        </w:rPr>
        <w:t>testimonianza della carità di tutta la comunità cristiana, chiamata a porsi alla sequela</w:t>
      </w:r>
      <w:r w:rsidR="007F5AEA" w:rsidRPr="00EF607D">
        <w:rPr>
          <w:i/>
          <w:sz w:val="26"/>
          <w:szCs w:val="26"/>
        </w:rPr>
        <w:t>”</w:t>
      </w:r>
    </w:p>
    <w:p w:rsidR="008B112E" w:rsidRDefault="008B112E" w:rsidP="008B112E">
      <w:pPr>
        <w:autoSpaceDE w:val="0"/>
        <w:autoSpaceDN w:val="0"/>
        <w:adjustRightInd w:val="0"/>
        <w:spacing w:after="0" w:line="240" w:lineRule="auto"/>
        <w:rPr>
          <w:rFonts w:ascii="Garamond" w:hAnsi="Garamond" w:cs="Garamond"/>
        </w:rPr>
      </w:pPr>
    </w:p>
    <w:p w:rsidR="00A4174C" w:rsidRPr="007F5AEA" w:rsidRDefault="00A4174C" w:rsidP="00A4174C">
      <w:pPr>
        <w:pStyle w:val="Default"/>
        <w:spacing w:line="276" w:lineRule="auto"/>
        <w:jc w:val="both"/>
        <w:rPr>
          <w:rFonts w:asciiTheme="minorHAnsi" w:hAnsiTheme="minorHAnsi"/>
          <w:b/>
          <w:sz w:val="26"/>
          <w:szCs w:val="26"/>
          <w:u w:val="single"/>
        </w:rPr>
      </w:pPr>
      <w:r w:rsidRPr="007F5AEA">
        <w:rPr>
          <w:rFonts w:asciiTheme="minorHAnsi" w:hAnsiTheme="minorHAnsi"/>
          <w:b/>
          <w:sz w:val="26"/>
          <w:szCs w:val="26"/>
          <w:u w:val="single"/>
        </w:rPr>
        <w:t>La Caritas</w:t>
      </w:r>
    </w:p>
    <w:p w:rsidR="00A4174C" w:rsidRPr="00E40B4B" w:rsidRDefault="00A4174C" w:rsidP="00A4174C">
      <w:pPr>
        <w:pStyle w:val="Default"/>
        <w:spacing w:line="276" w:lineRule="auto"/>
        <w:jc w:val="both"/>
        <w:rPr>
          <w:rFonts w:asciiTheme="minorHAnsi" w:eastAsia="Times New Roman" w:hAnsiTheme="minorHAnsi" w:cs="Times New Roman"/>
          <w:sz w:val="26"/>
          <w:szCs w:val="26"/>
        </w:rPr>
      </w:pPr>
      <w:r w:rsidRPr="00E40B4B">
        <w:rPr>
          <w:rFonts w:asciiTheme="minorHAnsi" w:hAnsiTheme="minorHAnsi"/>
          <w:sz w:val="26"/>
          <w:szCs w:val="26"/>
        </w:rPr>
        <w:t xml:space="preserve"> </w:t>
      </w:r>
      <w:r>
        <w:rPr>
          <w:rFonts w:asciiTheme="minorHAnsi" w:hAnsiTheme="minorHAnsi"/>
          <w:sz w:val="26"/>
          <w:szCs w:val="26"/>
        </w:rPr>
        <w:tab/>
      </w:r>
      <w:r w:rsidRPr="00E40B4B">
        <w:rPr>
          <w:rFonts w:asciiTheme="minorHAnsi" w:hAnsiTheme="minorHAnsi"/>
          <w:sz w:val="26"/>
          <w:szCs w:val="26"/>
        </w:rPr>
        <w:t xml:space="preserve">La Caritas è </w:t>
      </w:r>
      <w:r w:rsidR="00693DC5">
        <w:rPr>
          <w:rFonts w:asciiTheme="minorHAnsi" w:hAnsiTheme="minorHAnsi"/>
          <w:sz w:val="26"/>
          <w:szCs w:val="26"/>
        </w:rPr>
        <w:t xml:space="preserve">dunque </w:t>
      </w:r>
      <w:r w:rsidRPr="00693DC5">
        <w:rPr>
          <w:rFonts w:asciiTheme="minorHAnsi" w:hAnsiTheme="minorHAnsi"/>
          <w:sz w:val="26"/>
          <w:szCs w:val="26"/>
          <w:u w:val="single"/>
        </w:rPr>
        <w:t>lo strumento pastorale</w:t>
      </w:r>
      <w:r w:rsidRPr="00E40B4B">
        <w:rPr>
          <w:rFonts w:asciiTheme="minorHAnsi" w:hAnsiTheme="minorHAnsi"/>
          <w:sz w:val="26"/>
          <w:szCs w:val="26"/>
        </w:rPr>
        <w:t xml:space="preserve"> di cui la Chiesa italiana si è dotata al fine </w:t>
      </w:r>
      <w:r w:rsidRPr="00E40B4B">
        <w:rPr>
          <w:rFonts w:asciiTheme="minorHAnsi" w:eastAsia="Times New Roman" w:hAnsiTheme="minorHAnsi" w:cs="Times New Roman"/>
          <w:sz w:val="26"/>
          <w:szCs w:val="26"/>
        </w:rPr>
        <w:t>di promuovere, anche in collaborazione con altri organismi, la testimonianza della carità della comunità ecclesiale italiana, in forme consone ai tempi e ai bisogni, in vista dello sviluppo integrale dell'uomo, della giustizia sociale e della pace, con particolare attenzione agli ultimi e con prevalente funzione pedagogica</w:t>
      </w:r>
      <w:r w:rsidR="00693DC5">
        <w:rPr>
          <w:rFonts w:asciiTheme="minorHAnsi" w:eastAsia="Times New Roman" w:hAnsiTheme="minorHAnsi" w:cs="Times New Roman"/>
          <w:sz w:val="26"/>
          <w:szCs w:val="26"/>
        </w:rPr>
        <w:t xml:space="preserve"> cfr art. 1 statuto)</w:t>
      </w:r>
      <w:r w:rsidRPr="00E40B4B">
        <w:rPr>
          <w:rFonts w:asciiTheme="minorHAnsi" w:eastAsia="Times New Roman" w:hAnsiTheme="minorHAnsi" w:cs="Times New Roman"/>
          <w:sz w:val="26"/>
          <w:szCs w:val="26"/>
        </w:rPr>
        <w:t xml:space="preserve">. </w:t>
      </w:r>
    </w:p>
    <w:p w:rsidR="00F96C63" w:rsidRPr="00693DC5" w:rsidRDefault="00A4174C" w:rsidP="009F698A">
      <w:pPr>
        <w:pStyle w:val="Default"/>
        <w:spacing w:line="276" w:lineRule="auto"/>
        <w:ind w:firstLine="708"/>
        <w:jc w:val="both"/>
        <w:rPr>
          <w:rFonts w:asciiTheme="minorHAnsi" w:eastAsia="Times New Roman" w:hAnsiTheme="minorHAnsi" w:cs="Times New Roman"/>
          <w:sz w:val="26"/>
          <w:szCs w:val="26"/>
          <w:u w:val="single"/>
        </w:rPr>
      </w:pPr>
      <w:r w:rsidRPr="00E40B4B">
        <w:rPr>
          <w:rFonts w:asciiTheme="minorHAnsi" w:eastAsia="Times New Roman" w:hAnsiTheme="minorHAnsi" w:cs="Times New Roman"/>
          <w:sz w:val="26"/>
          <w:szCs w:val="26"/>
        </w:rPr>
        <w:t xml:space="preserve">Ogni Diocesi, anche in ottemperanza a quel triplice compito di cui all’inizio, ha o dovrebbe avere la propria Caritas, come strumento di animazione in ordine alla testimonianza della Carità, </w:t>
      </w:r>
      <w:r w:rsidRPr="00693DC5">
        <w:rPr>
          <w:rFonts w:asciiTheme="minorHAnsi" w:eastAsia="Times New Roman" w:hAnsiTheme="minorHAnsi" w:cs="Times New Roman"/>
          <w:sz w:val="26"/>
          <w:szCs w:val="26"/>
          <w:u w:val="single"/>
        </w:rPr>
        <w:t>che è della comunità intera</w:t>
      </w:r>
      <w:r>
        <w:rPr>
          <w:rFonts w:asciiTheme="minorHAnsi" w:eastAsia="Times New Roman" w:hAnsiTheme="minorHAnsi" w:cs="Times New Roman"/>
          <w:sz w:val="26"/>
          <w:szCs w:val="26"/>
        </w:rPr>
        <w:t xml:space="preserve">, e </w:t>
      </w:r>
      <w:r w:rsidRPr="00693DC5">
        <w:rPr>
          <w:rFonts w:asciiTheme="minorHAnsi" w:eastAsia="Times New Roman" w:hAnsiTheme="minorHAnsi" w:cs="Times New Roman"/>
          <w:sz w:val="26"/>
          <w:szCs w:val="26"/>
          <w:u w:val="single"/>
        </w:rPr>
        <w:t xml:space="preserve">dovrebbe favorire la nascita delle Caritas parrocchiali. </w:t>
      </w:r>
    </w:p>
    <w:p w:rsidR="00A4174C" w:rsidRPr="00E40B4B" w:rsidRDefault="00A4174C" w:rsidP="009F698A">
      <w:pPr>
        <w:pStyle w:val="Default"/>
        <w:spacing w:line="276" w:lineRule="auto"/>
        <w:ind w:firstLine="708"/>
        <w:jc w:val="both"/>
        <w:rPr>
          <w:rFonts w:asciiTheme="minorHAnsi" w:eastAsia="Times New Roman" w:hAnsiTheme="minorHAnsi" w:cs="Times New Roman"/>
          <w:sz w:val="26"/>
          <w:szCs w:val="26"/>
        </w:rPr>
      </w:pPr>
      <w:r w:rsidRPr="00693DC5">
        <w:rPr>
          <w:rFonts w:asciiTheme="minorHAnsi" w:eastAsia="Times New Roman" w:hAnsiTheme="minorHAnsi" w:cs="Times New Roman"/>
          <w:sz w:val="26"/>
          <w:szCs w:val="26"/>
          <w:u w:val="single"/>
        </w:rPr>
        <w:lastRenderedPageBreak/>
        <w:t>La testimonianza della Carità</w:t>
      </w:r>
      <w:r w:rsidR="00EF607D" w:rsidRPr="00693DC5">
        <w:rPr>
          <w:rFonts w:asciiTheme="minorHAnsi" w:eastAsia="Times New Roman" w:hAnsiTheme="minorHAnsi" w:cs="Times New Roman"/>
          <w:sz w:val="26"/>
          <w:szCs w:val="26"/>
          <w:u w:val="single"/>
        </w:rPr>
        <w:t>, quindi</w:t>
      </w:r>
      <w:r w:rsidR="00EF607D">
        <w:rPr>
          <w:rFonts w:asciiTheme="minorHAnsi" w:eastAsia="Times New Roman" w:hAnsiTheme="minorHAnsi" w:cs="Times New Roman"/>
          <w:sz w:val="26"/>
          <w:szCs w:val="26"/>
        </w:rPr>
        <w:t xml:space="preserve">, </w:t>
      </w:r>
      <w:r>
        <w:rPr>
          <w:rFonts w:asciiTheme="minorHAnsi" w:eastAsia="Times New Roman" w:hAnsiTheme="minorHAnsi" w:cs="Times New Roman"/>
          <w:sz w:val="26"/>
          <w:szCs w:val="26"/>
        </w:rPr>
        <w:t xml:space="preserve"> non è un opt</w:t>
      </w:r>
      <w:r w:rsidRPr="00E40B4B">
        <w:rPr>
          <w:rFonts w:asciiTheme="minorHAnsi" w:eastAsia="Times New Roman" w:hAnsiTheme="minorHAnsi" w:cs="Times New Roman"/>
          <w:sz w:val="26"/>
          <w:szCs w:val="26"/>
        </w:rPr>
        <w:t>ional</w:t>
      </w:r>
      <w:r w:rsidR="00585C9D">
        <w:rPr>
          <w:rFonts w:asciiTheme="minorHAnsi" w:eastAsia="Times New Roman" w:hAnsiTheme="minorHAnsi" w:cs="Times New Roman"/>
          <w:sz w:val="26"/>
          <w:szCs w:val="26"/>
        </w:rPr>
        <w:t>,</w:t>
      </w:r>
      <w:r w:rsidRPr="00E40B4B">
        <w:rPr>
          <w:rFonts w:asciiTheme="minorHAnsi" w:eastAsia="Times New Roman" w:hAnsiTheme="minorHAnsi" w:cs="Times New Roman"/>
          <w:sz w:val="26"/>
          <w:szCs w:val="26"/>
        </w:rPr>
        <w:t xml:space="preserve"> essa “</w:t>
      </w:r>
      <w:r w:rsidRPr="00E40B4B">
        <w:rPr>
          <w:rFonts w:asciiTheme="minorHAnsi" w:hAnsiTheme="minorHAnsi"/>
          <w:sz w:val="26"/>
          <w:szCs w:val="26"/>
        </w:rPr>
        <w:t xml:space="preserve">è una dimensione costitutiva della missione della Chiesa ed è espressione irrinunciabile della sua stessa essenza (cfr </w:t>
      </w:r>
      <w:r w:rsidRPr="00E40B4B">
        <w:rPr>
          <w:rFonts w:asciiTheme="minorHAnsi" w:hAnsiTheme="minorHAnsi"/>
          <w:i/>
          <w:iCs/>
          <w:sz w:val="26"/>
          <w:szCs w:val="26"/>
        </w:rPr>
        <w:t>ibidem</w:t>
      </w:r>
      <w:r w:rsidRPr="00E40B4B">
        <w:rPr>
          <w:rFonts w:asciiTheme="minorHAnsi" w:hAnsiTheme="minorHAnsi"/>
          <w:sz w:val="26"/>
          <w:szCs w:val="26"/>
        </w:rPr>
        <w:t xml:space="preserve">); tutti i fedeli hanno il diritto ed il dovere di impegnarsi personalmente per vivere il comandamento nuovo che Cristo ci ha lasciato (cfr </w:t>
      </w:r>
      <w:r w:rsidRPr="00E40B4B">
        <w:rPr>
          <w:rFonts w:asciiTheme="minorHAnsi" w:hAnsiTheme="minorHAnsi"/>
          <w:i/>
          <w:iCs/>
          <w:sz w:val="26"/>
          <w:szCs w:val="26"/>
        </w:rPr>
        <w:t>Gv</w:t>
      </w:r>
      <w:r w:rsidRPr="00E40B4B">
        <w:rPr>
          <w:rFonts w:asciiTheme="minorHAnsi" w:hAnsiTheme="minorHAnsi"/>
          <w:sz w:val="26"/>
          <w:szCs w:val="26"/>
        </w:rPr>
        <w:t xml:space="preserve"> 15,12), offrendo all’uomo contemporaneo non solo aiuto materiale, ma anche ristoro e cura dell’anima (cfr Lett. enc. </w:t>
      </w:r>
      <w:hyperlink r:id="rId10" w:anchor="28." w:history="1">
        <w:r w:rsidRPr="00E40B4B">
          <w:rPr>
            <w:rStyle w:val="Collegamentoipertestuale"/>
            <w:rFonts w:asciiTheme="minorHAnsi" w:hAnsiTheme="minorHAnsi"/>
            <w:i/>
            <w:iCs/>
            <w:sz w:val="26"/>
            <w:szCs w:val="26"/>
          </w:rPr>
          <w:t>Deus caritas est</w:t>
        </w:r>
        <w:r w:rsidRPr="00E40B4B">
          <w:rPr>
            <w:rStyle w:val="Collegamentoipertestuale"/>
            <w:rFonts w:asciiTheme="minorHAnsi" w:hAnsiTheme="minorHAnsi"/>
            <w:sz w:val="26"/>
            <w:szCs w:val="26"/>
          </w:rPr>
          <w:t>, 28</w:t>
        </w:r>
      </w:hyperlink>
      <w:r w:rsidRPr="00E40B4B">
        <w:rPr>
          <w:rFonts w:asciiTheme="minorHAnsi" w:hAnsiTheme="minorHAnsi"/>
          <w:sz w:val="26"/>
          <w:szCs w:val="26"/>
        </w:rPr>
        <w:t xml:space="preserve">). All’esercizio della </w:t>
      </w:r>
      <w:r w:rsidRPr="00E40B4B">
        <w:rPr>
          <w:rFonts w:asciiTheme="minorHAnsi" w:hAnsiTheme="minorHAnsi"/>
          <w:i/>
          <w:iCs/>
          <w:sz w:val="26"/>
          <w:szCs w:val="26"/>
        </w:rPr>
        <w:t>diakonia</w:t>
      </w:r>
      <w:r w:rsidRPr="00E40B4B">
        <w:rPr>
          <w:rFonts w:asciiTheme="minorHAnsi" w:hAnsiTheme="minorHAnsi"/>
          <w:sz w:val="26"/>
          <w:szCs w:val="26"/>
        </w:rPr>
        <w:t xml:space="preserve"> della carità la Chiesa è chiamata anche a livello comunitario, dalle piccole comunità locali alle Chiese particolari, fino alla Chiesa universale” (IEN proemio):</w:t>
      </w:r>
      <w:r>
        <w:rPr>
          <w:rFonts w:asciiTheme="minorHAnsi" w:eastAsia="Times New Roman" w:hAnsiTheme="minorHAnsi" w:cs="Times New Roman"/>
          <w:sz w:val="26"/>
          <w:szCs w:val="26"/>
        </w:rPr>
        <w:t xml:space="preserve"> </w:t>
      </w:r>
      <w:r w:rsidRPr="00E40B4B">
        <w:rPr>
          <w:rFonts w:asciiTheme="minorHAnsi" w:eastAsia="Times New Roman" w:hAnsiTheme="minorHAnsi" w:cs="Times New Roman"/>
          <w:sz w:val="26"/>
          <w:szCs w:val="26"/>
        </w:rPr>
        <w:t>ogni parrocchia dovrebbe essere dotata di questo strumento,</w:t>
      </w:r>
      <w:r>
        <w:rPr>
          <w:rFonts w:asciiTheme="minorHAnsi" w:eastAsia="Times New Roman" w:hAnsiTheme="minorHAnsi" w:cs="Times New Roman"/>
          <w:sz w:val="26"/>
          <w:szCs w:val="26"/>
        </w:rPr>
        <w:t xml:space="preserve"> in ogni città</w:t>
      </w:r>
      <w:r w:rsidRPr="00E40B4B">
        <w:rPr>
          <w:rFonts w:asciiTheme="minorHAnsi" w:eastAsia="Times New Roman" w:hAnsiTheme="minorHAnsi" w:cs="Times New Roman"/>
          <w:sz w:val="26"/>
          <w:szCs w:val="26"/>
        </w:rPr>
        <w:t xml:space="preserve"> </w:t>
      </w:r>
      <w:r>
        <w:rPr>
          <w:rFonts w:asciiTheme="minorHAnsi" w:eastAsia="Times New Roman" w:hAnsiTheme="minorHAnsi" w:cs="Times New Roman"/>
          <w:sz w:val="26"/>
          <w:szCs w:val="26"/>
        </w:rPr>
        <w:t xml:space="preserve">deve splendere il suo servizio, </w:t>
      </w:r>
      <w:r w:rsidRPr="00E40B4B">
        <w:rPr>
          <w:rFonts w:asciiTheme="minorHAnsi" w:eastAsia="Times New Roman" w:hAnsiTheme="minorHAnsi" w:cs="Times New Roman"/>
          <w:sz w:val="26"/>
          <w:szCs w:val="26"/>
        </w:rPr>
        <w:t>affinché l’attenzione al territorio e alla sua animazione, rispondano pienamente allo sviluppo dell’uno e dell’altro.</w:t>
      </w:r>
    </w:p>
    <w:p w:rsidR="000F78C3" w:rsidRPr="00E40B4B" w:rsidRDefault="00A4174C" w:rsidP="009F698A">
      <w:pPr>
        <w:pStyle w:val="Default"/>
        <w:spacing w:line="276" w:lineRule="auto"/>
        <w:ind w:firstLine="708"/>
        <w:jc w:val="both"/>
        <w:rPr>
          <w:rFonts w:asciiTheme="minorHAnsi" w:hAnsiTheme="minorHAnsi"/>
          <w:color w:val="221E1F"/>
          <w:sz w:val="26"/>
          <w:szCs w:val="26"/>
        </w:rPr>
      </w:pPr>
      <w:r w:rsidRPr="00E40B4B">
        <w:rPr>
          <w:rFonts w:asciiTheme="minorHAnsi" w:eastAsia="Times New Roman" w:hAnsiTheme="minorHAnsi" w:cs="Times New Roman"/>
          <w:sz w:val="26"/>
          <w:szCs w:val="26"/>
        </w:rPr>
        <w:t>A tale proposito, Benedetto XV</w:t>
      </w:r>
      <w:r w:rsidR="00C813AD">
        <w:rPr>
          <w:rFonts w:asciiTheme="minorHAnsi" w:eastAsia="Times New Roman" w:hAnsiTheme="minorHAnsi" w:cs="Times New Roman"/>
          <w:sz w:val="26"/>
          <w:szCs w:val="26"/>
        </w:rPr>
        <w:t>I</w:t>
      </w:r>
      <w:r w:rsidRPr="00E40B4B">
        <w:rPr>
          <w:rFonts w:asciiTheme="minorHAnsi" w:eastAsia="Times New Roman" w:hAnsiTheme="minorHAnsi" w:cs="Times New Roman"/>
          <w:sz w:val="26"/>
          <w:szCs w:val="26"/>
        </w:rPr>
        <w:t>,  in occasione della celebrazione d</w:t>
      </w:r>
      <w:r w:rsidR="00C813AD">
        <w:rPr>
          <w:rFonts w:asciiTheme="minorHAnsi" w:eastAsia="Times New Roman" w:hAnsiTheme="minorHAnsi" w:cs="Times New Roman"/>
          <w:sz w:val="26"/>
          <w:szCs w:val="26"/>
        </w:rPr>
        <w:t>el 40° di Caritas ebbe modo di d</w:t>
      </w:r>
      <w:r w:rsidRPr="00E40B4B">
        <w:rPr>
          <w:rFonts w:asciiTheme="minorHAnsi" w:eastAsia="Times New Roman" w:hAnsiTheme="minorHAnsi" w:cs="Times New Roman"/>
          <w:sz w:val="26"/>
          <w:szCs w:val="26"/>
        </w:rPr>
        <w:t>ire:</w:t>
      </w:r>
      <w:r w:rsidRPr="00E40B4B">
        <w:rPr>
          <w:rStyle w:val="A2"/>
          <w:rFonts w:asciiTheme="minorHAnsi" w:hAnsiTheme="minorHAnsi" w:cstheme="minorBidi"/>
          <w:sz w:val="26"/>
          <w:szCs w:val="26"/>
        </w:rPr>
        <w:t xml:space="preserve"> “</w:t>
      </w:r>
      <w:r w:rsidR="00585C9D">
        <w:rPr>
          <w:rFonts w:asciiTheme="minorHAnsi" w:hAnsiTheme="minorHAnsi"/>
          <w:color w:val="221E1F"/>
          <w:sz w:val="26"/>
          <w:szCs w:val="26"/>
        </w:rPr>
        <w:t>…</w:t>
      </w:r>
      <w:r w:rsidRPr="00E40B4B">
        <w:rPr>
          <w:rFonts w:asciiTheme="minorHAnsi" w:hAnsiTheme="minorHAnsi"/>
          <w:color w:val="221E1F"/>
          <w:sz w:val="26"/>
          <w:szCs w:val="26"/>
        </w:rPr>
        <w:t>è per questo motivo che c’è bisogno della Caritas; non per delegarle il servizio di carità, ma perché sia un segno della carità di Cristo, un segno che porti speranza</w:t>
      </w:r>
      <w:r w:rsidR="00585C9D">
        <w:rPr>
          <w:rFonts w:asciiTheme="minorHAnsi" w:hAnsiTheme="minorHAnsi"/>
          <w:color w:val="221E1F"/>
          <w:sz w:val="26"/>
          <w:szCs w:val="26"/>
        </w:rPr>
        <w:t>”</w:t>
      </w:r>
      <w:r w:rsidRPr="00E40B4B">
        <w:rPr>
          <w:rFonts w:asciiTheme="minorHAnsi" w:hAnsiTheme="minorHAnsi"/>
          <w:color w:val="221E1F"/>
          <w:sz w:val="26"/>
          <w:szCs w:val="26"/>
        </w:rPr>
        <w:t>.</w:t>
      </w:r>
      <w:r w:rsidR="004453D5">
        <w:rPr>
          <w:rFonts w:asciiTheme="minorHAnsi" w:hAnsiTheme="minorHAnsi" w:cs="Times New Roman"/>
          <w:sz w:val="26"/>
          <w:szCs w:val="26"/>
        </w:rPr>
        <w:t xml:space="preserve"> E ancora</w:t>
      </w:r>
      <w:r w:rsidR="000F78C3" w:rsidRPr="00E40B4B">
        <w:rPr>
          <w:rFonts w:asciiTheme="minorHAnsi" w:hAnsiTheme="minorHAnsi" w:cs="Times New Roman"/>
          <w:sz w:val="26"/>
          <w:szCs w:val="26"/>
        </w:rPr>
        <w:t>:</w:t>
      </w:r>
      <w:r w:rsidR="000F78C3" w:rsidRPr="00E40B4B">
        <w:rPr>
          <w:rStyle w:val="A2"/>
          <w:rFonts w:asciiTheme="minorHAnsi" w:hAnsiTheme="minorHAnsi" w:cstheme="minorBidi"/>
          <w:sz w:val="26"/>
          <w:szCs w:val="26"/>
        </w:rPr>
        <w:t xml:space="preserve"> “L</w:t>
      </w:r>
      <w:r w:rsidR="000F78C3" w:rsidRPr="00E40B4B">
        <w:rPr>
          <w:rFonts w:asciiTheme="minorHAnsi" w:hAnsiTheme="minorHAnsi"/>
          <w:color w:val="221E1F"/>
          <w:sz w:val="26"/>
          <w:szCs w:val="26"/>
        </w:rPr>
        <w:t>’attenzione al territorio e alla sua animazione suscita, poi, la capacità di leggere l’evolversi della vita delle persone che lo abitano, le difficoltà e le preoccupazioni, ma anche le opportunità e le prospettive. La carità richiede apertura della mente, sguardo ampio, intuizione</w:t>
      </w:r>
      <w:r w:rsidR="000F78C3">
        <w:rPr>
          <w:rFonts w:asciiTheme="minorHAnsi" w:hAnsiTheme="minorHAnsi"/>
          <w:color w:val="221E1F"/>
          <w:sz w:val="26"/>
          <w:szCs w:val="26"/>
        </w:rPr>
        <w:t xml:space="preserve"> </w:t>
      </w:r>
      <w:r w:rsidR="000F78C3" w:rsidRPr="00E40B4B">
        <w:rPr>
          <w:rFonts w:asciiTheme="minorHAnsi" w:hAnsiTheme="minorHAnsi"/>
          <w:color w:val="221E1F"/>
          <w:sz w:val="26"/>
          <w:szCs w:val="26"/>
        </w:rPr>
        <w:t xml:space="preserve">previsione, un «cuore che vede» (cfr Enc. Deus caritas est, 25). Rispondere ai bisogni significa non solo </w:t>
      </w:r>
      <w:r w:rsidR="000F78C3" w:rsidRPr="00E40B4B">
        <w:rPr>
          <w:rFonts w:asciiTheme="minorHAnsi" w:hAnsiTheme="minorHAnsi"/>
          <w:color w:val="221E1F"/>
          <w:sz w:val="26"/>
          <w:szCs w:val="26"/>
        </w:rPr>
        <w:lastRenderedPageBreak/>
        <w:t>dare il pane all’affamato, ma anche lasciarsi interpellare dalle cause per cui è affamato, con lo sguardo di Gesù che sapeva vedere la realtà profonda delle persone che gli si accostavano</w:t>
      </w:r>
      <w:r w:rsidR="009F698A">
        <w:rPr>
          <w:rFonts w:asciiTheme="minorHAnsi" w:hAnsiTheme="minorHAnsi"/>
          <w:color w:val="221E1F"/>
          <w:sz w:val="26"/>
          <w:szCs w:val="26"/>
        </w:rPr>
        <w:t xml:space="preserve"> </w:t>
      </w:r>
      <w:r w:rsidR="00EF607D">
        <w:rPr>
          <w:rFonts w:asciiTheme="minorHAnsi" w:hAnsiTheme="minorHAnsi"/>
          <w:color w:val="221E1F"/>
          <w:sz w:val="26"/>
          <w:szCs w:val="26"/>
        </w:rPr>
        <w:t>…”</w:t>
      </w:r>
      <w:r w:rsidR="000F78C3" w:rsidRPr="00E40B4B">
        <w:rPr>
          <w:rFonts w:asciiTheme="minorHAnsi" w:hAnsiTheme="minorHAnsi"/>
          <w:color w:val="221E1F"/>
          <w:sz w:val="26"/>
          <w:szCs w:val="26"/>
        </w:rPr>
        <w:t xml:space="preserve">. </w:t>
      </w:r>
    </w:p>
    <w:p w:rsidR="00A4174C" w:rsidRPr="00675A14" w:rsidRDefault="00A4174C" w:rsidP="00A4174C">
      <w:pPr>
        <w:pStyle w:val="Default"/>
        <w:spacing w:line="276" w:lineRule="auto"/>
        <w:jc w:val="both"/>
        <w:rPr>
          <w:rFonts w:asciiTheme="minorHAnsi" w:hAnsiTheme="minorHAnsi"/>
          <w:sz w:val="16"/>
          <w:szCs w:val="16"/>
        </w:rPr>
      </w:pPr>
    </w:p>
    <w:p w:rsidR="00A4174C" w:rsidRPr="00A4174C" w:rsidRDefault="00A4174C" w:rsidP="00A4174C">
      <w:pPr>
        <w:pStyle w:val="Default"/>
        <w:spacing w:line="276" w:lineRule="auto"/>
        <w:jc w:val="both"/>
        <w:rPr>
          <w:rFonts w:asciiTheme="minorHAnsi" w:hAnsiTheme="minorHAnsi"/>
          <w:b/>
          <w:sz w:val="26"/>
          <w:szCs w:val="26"/>
        </w:rPr>
      </w:pPr>
      <w:r w:rsidRPr="00A4174C">
        <w:rPr>
          <w:rFonts w:asciiTheme="minorHAnsi" w:hAnsiTheme="minorHAnsi"/>
          <w:b/>
          <w:sz w:val="26"/>
          <w:szCs w:val="26"/>
        </w:rPr>
        <w:t>La Caritas in parrocchia</w:t>
      </w:r>
    </w:p>
    <w:p w:rsidR="00A4174C" w:rsidRDefault="00A4174C" w:rsidP="009F698A">
      <w:pPr>
        <w:pStyle w:val="Default"/>
        <w:spacing w:line="276" w:lineRule="auto"/>
        <w:ind w:firstLine="708"/>
        <w:jc w:val="both"/>
        <w:rPr>
          <w:rFonts w:asciiTheme="minorHAnsi" w:hAnsiTheme="minorHAnsi"/>
          <w:sz w:val="26"/>
          <w:szCs w:val="26"/>
        </w:rPr>
      </w:pPr>
      <w:r w:rsidRPr="00E40B4B">
        <w:rPr>
          <w:rFonts w:asciiTheme="minorHAnsi" w:hAnsiTheme="minorHAnsi"/>
          <w:sz w:val="26"/>
          <w:szCs w:val="26"/>
        </w:rPr>
        <w:t>La parrocchia resta oggi il luogo privilegiato</w:t>
      </w:r>
      <w:r>
        <w:rPr>
          <w:rFonts w:asciiTheme="minorHAnsi" w:hAnsiTheme="minorHAnsi"/>
          <w:sz w:val="26"/>
          <w:szCs w:val="26"/>
        </w:rPr>
        <w:t xml:space="preserve"> della Chiesa nel territorio</w:t>
      </w:r>
      <w:r w:rsidRPr="00E40B4B">
        <w:rPr>
          <w:rFonts w:asciiTheme="minorHAnsi" w:hAnsiTheme="minorHAnsi"/>
          <w:sz w:val="26"/>
          <w:szCs w:val="26"/>
        </w:rPr>
        <w:t xml:space="preserve"> entro cui veicolare l’attenzione della Caritas; non tanto in quanto fine a se stessa, cioè per la promozione della Caritas, ma in quanto servizio alle persone che si trovano in quel preciso territorio. </w:t>
      </w:r>
    </w:p>
    <w:p w:rsidR="000F78C3" w:rsidRDefault="000F78C3" w:rsidP="009F698A">
      <w:pPr>
        <w:pStyle w:val="Default"/>
        <w:spacing w:line="276" w:lineRule="auto"/>
        <w:ind w:firstLine="708"/>
        <w:jc w:val="both"/>
        <w:rPr>
          <w:rFonts w:asciiTheme="minorHAnsi" w:hAnsiTheme="minorHAnsi"/>
          <w:color w:val="221E1F"/>
          <w:sz w:val="26"/>
          <w:szCs w:val="26"/>
        </w:rPr>
      </w:pPr>
      <w:r w:rsidRPr="00E40B4B">
        <w:rPr>
          <w:rFonts w:asciiTheme="minorHAnsi" w:hAnsiTheme="minorHAnsi"/>
          <w:sz w:val="26"/>
          <w:szCs w:val="26"/>
        </w:rPr>
        <w:t xml:space="preserve">La definizione di dialogo col territorio, in questo senso, diventa quindi, servizio alla persona che vive </w:t>
      </w:r>
      <w:r>
        <w:rPr>
          <w:rFonts w:asciiTheme="minorHAnsi" w:hAnsiTheme="minorHAnsi"/>
          <w:sz w:val="26"/>
          <w:szCs w:val="26"/>
        </w:rPr>
        <w:t>e abita quel territorio. Benedetto XVI, sempre nell’udienza per i</w:t>
      </w:r>
      <w:r w:rsidRPr="00E40B4B">
        <w:rPr>
          <w:rFonts w:asciiTheme="minorHAnsi" w:hAnsiTheme="minorHAnsi"/>
          <w:sz w:val="26"/>
          <w:szCs w:val="26"/>
        </w:rPr>
        <w:t>l 40°</w:t>
      </w:r>
      <w:r>
        <w:rPr>
          <w:rFonts w:asciiTheme="minorHAnsi" w:hAnsiTheme="minorHAnsi"/>
          <w:sz w:val="26"/>
          <w:szCs w:val="26"/>
        </w:rPr>
        <w:t xml:space="preserve"> disse</w:t>
      </w:r>
      <w:r w:rsidRPr="00E40B4B">
        <w:rPr>
          <w:rFonts w:asciiTheme="minorHAnsi" w:hAnsiTheme="minorHAnsi"/>
          <w:sz w:val="26"/>
          <w:szCs w:val="26"/>
        </w:rPr>
        <w:t>: “</w:t>
      </w:r>
      <w:r w:rsidRPr="00E40B4B">
        <w:rPr>
          <w:rStyle w:val="A2"/>
          <w:rFonts w:asciiTheme="minorHAnsi" w:hAnsiTheme="minorHAnsi" w:cstheme="minorBidi"/>
          <w:sz w:val="26"/>
          <w:szCs w:val="26"/>
        </w:rPr>
        <w:t>F</w:t>
      </w:r>
      <w:r w:rsidRPr="00E40B4B">
        <w:rPr>
          <w:rFonts w:asciiTheme="minorHAnsi" w:hAnsiTheme="minorHAnsi"/>
          <w:color w:val="221E1F"/>
          <w:sz w:val="26"/>
          <w:szCs w:val="26"/>
        </w:rPr>
        <w:t xml:space="preserve">in dall’inizio del vostro cammino pastorale, vi è stato consegnato, come impegno prioritario, lo sforzo di realizzare una presenza capillare sul territorio, soprattutto attraverso le Caritas Diocesane e Parrocchiali. È obiettivo da perseguire anche nel presente. Sono certo che i Pastori sapranno sostenervi e orientarvi, soprattutto aiutando le comunità a comprendere il </w:t>
      </w:r>
      <w:r w:rsidRPr="00052A72">
        <w:rPr>
          <w:rFonts w:asciiTheme="minorHAnsi" w:hAnsiTheme="minorHAnsi"/>
          <w:i/>
          <w:color w:val="221E1F"/>
          <w:sz w:val="26"/>
          <w:szCs w:val="26"/>
        </w:rPr>
        <w:t>proprium</w:t>
      </w:r>
      <w:r w:rsidRPr="00E40B4B">
        <w:rPr>
          <w:rFonts w:asciiTheme="minorHAnsi" w:hAnsiTheme="minorHAnsi"/>
          <w:color w:val="221E1F"/>
          <w:sz w:val="26"/>
          <w:szCs w:val="26"/>
        </w:rPr>
        <w:t xml:space="preserve"> di animazione pastorale che la Caritas porta nella vita di ogni Chiesa particolare, e sono certo che voi ascolterete i vostri Pastori e ne seguirete le indicazioni”. </w:t>
      </w:r>
    </w:p>
    <w:p w:rsidR="009768D3" w:rsidRPr="009768D3" w:rsidRDefault="009768D3" w:rsidP="009F698A">
      <w:pPr>
        <w:ind w:firstLine="708"/>
        <w:jc w:val="both"/>
        <w:rPr>
          <w:rStyle w:val="CharAttribute0"/>
          <w:rFonts w:asciiTheme="minorHAnsi" w:eastAsiaTheme="minorHAnsi" w:hAnsiTheme="minorHAnsi" w:cstheme="minorBidi"/>
          <w:color w:val="221E1F"/>
          <w:sz w:val="26"/>
          <w:szCs w:val="26"/>
        </w:rPr>
      </w:pPr>
      <w:r>
        <w:rPr>
          <w:color w:val="221E1F"/>
          <w:sz w:val="26"/>
          <w:szCs w:val="26"/>
        </w:rPr>
        <w:t xml:space="preserve">Un’animazione che senza dubbio passa anche attraverso le opere, che ne rappresentano il volto immediato e vicino alle persone. Non a caso il 51% dei Centri di ascolto monitorati costantemente da Caritas Italiana </w:t>
      </w:r>
      <w:r>
        <w:rPr>
          <w:rStyle w:val="CharAttribute0"/>
          <w:rFonts w:asciiTheme="minorHAnsi" w:eastAsia="Batang" w:hAnsiTheme="minorHAnsi"/>
          <w:sz w:val="26"/>
          <w:szCs w:val="26"/>
        </w:rPr>
        <w:t xml:space="preserve">sono di </w:t>
      </w:r>
      <w:r w:rsidRPr="009768D3">
        <w:rPr>
          <w:rStyle w:val="CharAttribute0"/>
          <w:rFonts w:asciiTheme="minorHAnsi" w:eastAsia="Batang" w:hAnsiTheme="minorHAnsi"/>
          <w:sz w:val="26"/>
          <w:szCs w:val="26"/>
        </w:rPr>
        <w:t xml:space="preserve">tipo parrocchiale. </w:t>
      </w:r>
    </w:p>
    <w:p w:rsidR="000844E8" w:rsidRPr="00D56C5F" w:rsidRDefault="000844E8" w:rsidP="000844E8">
      <w:pPr>
        <w:jc w:val="both"/>
        <w:rPr>
          <w:color w:val="221E1F"/>
          <w:sz w:val="26"/>
          <w:szCs w:val="26"/>
        </w:rPr>
      </w:pPr>
      <w:r w:rsidRPr="00D56C5F">
        <w:rPr>
          <w:color w:val="221E1F"/>
          <w:sz w:val="26"/>
          <w:szCs w:val="26"/>
        </w:rPr>
        <w:lastRenderedPageBreak/>
        <w:t>Rispetto al tipo di intervento in questi centri:</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 xml:space="preserve">dal 2015 al 2016 si è registrata una diminuzione del 5,8% del numero delle persone ascoltate, confermando anche a livello nazionale un lieve calo del numero di utenti. Tuttavia se si confronta il dato del 2016 con quello del 2014 risulta esserci stato comunque un incremento del numero di persone incontrate (del 7,8); </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 xml:space="preserve">nell’ultimo semestre si registra una leggera diminuzione dell’incidenza degli italiani (in costante aumento fino al 2015) e, di contro, un aumento della componente straniera; </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 xml:space="preserve">è in continua crescita il peso del genere maschile; </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 xml:space="preserve">sono tendenzialmente stabili gli indicatori relativi alla condizione occupazionale; non aumenta l’incidenza dei cosiddetti </w:t>
      </w:r>
      <w:proofErr w:type="spellStart"/>
      <w:r w:rsidRPr="00D56C5F">
        <w:rPr>
          <w:rFonts w:asciiTheme="minorHAnsi" w:hAnsiTheme="minorHAnsi" w:cstheme="minorBidi"/>
          <w:color w:val="221E1F"/>
          <w:sz w:val="26"/>
          <w:szCs w:val="26"/>
          <w:lang w:eastAsia="en-US"/>
        </w:rPr>
        <w:t>working</w:t>
      </w:r>
      <w:proofErr w:type="spellEnd"/>
      <w:r w:rsidRPr="00D56C5F">
        <w:rPr>
          <w:rFonts w:asciiTheme="minorHAnsi" w:hAnsiTheme="minorHAnsi" w:cstheme="minorBidi"/>
          <w:color w:val="221E1F"/>
          <w:sz w:val="26"/>
          <w:szCs w:val="26"/>
          <w:lang w:eastAsia="en-US"/>
        </w:rPr>
        <w:t xml:space="preserve"> </w:t>
      </w:r>
      <w:proofErr w:type="spellStart"/>
      <w:r w:rsidRPr="00D56C5F">
        <w:rPr>
          <w:rFonts w:asciiTheme="minorHAnsi" w:hAnsiTheme="minorHAnsi" w:cstheme="minorBidi"/>
          <w:color w:val="221E1F"/>
          <w:sz w:val="26"/>
          <w:szCs w:val="26"/>
          <w:lang w:eastAsia="en-US"/>
        </w:rPr>
        <w:t>poor</w:t>
      </w:r>
      <w:proofErr w:type="spellEnd"/>
      <w:r w:rsidRPr="00D56C5F">
        <w:rPr>
          <w:rFonts w:asciiTheme="minorHAnsi" w:hAnsiTheme="minorHAnsi" w:cstheme="minorBidi"/>
          <w:color w:val="221E1F"/>
          <w:sz w:val="26"/>
          <w:szCs w:val="26"/>
          <w:lang w:eastAsia="en-US"/>
        </w:rPr>
        <w:t xml:space="preserve">, così come non si registrano variazioni tra i disoccupati (che rappresentano anche per il 2016 oltre Il 60% del totale) ; </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 xml:space="preserve">tra le persone ascoltate risultano in forte aumento i cosiddetti giovani adulti nell’età compresa tra i 18 e i 34 anni (+8 punti percentuali), mentre sono in calo gli anziani (-1,4 punti percentuali) e i pensionati; tali dinamiche risultano assolutamente in linea con i dati Istat sulla povertà assoluta, che </w:t>
      </w:r>
      <w:r w:rsidRPr="00D56C5F">
        <w:rPr>
          <w:rFonts w:asciiTheme="minorHAnsi" w:hAnsiTheme="minorHAnsi" w:cstheme="minorBidi"/>
          <w:color w:val="221E1F"/>
          <w:sz w:val="26"/>
          <w:szCs w:val="26"/>
          <w:lang w:eastAsia="en-US"/>
        </w:rPr>
        <w:lastRenderedPageBreak/>
        <w:t xml:space="preserve">evidenziano il maggior sfavore dei giovani rispetto agli ultrasessantacinquenni; </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 xml:space="preserve">è in diminuzione la grave marginalità: è in calo anche nel primo semestre 2016 il peso dei senza dimora; } è in costante evoluzione il profilo familiare degli “utenti Caritas”: continuano a diminuire (come già evidenziato nel rapporto del 201532) le famiglie tradizionali (-8,4), a fronte di una crescita del peso delle famiglie mono-genitoriali (+5,2). La stabilità del peso dei divorziati e separati induce a pensare che i nuclei </w:t>
      </w:r>
      <w:proofErr w:type="spellStart"/>
      <w:r w:rsidRPr="00D56C5F">
        <w:rPr>
          <w:rFonts w:asciiTheme="minorHAnsi" w:hAnsiTheme="minorHAnsi" w:cstheme="minorBidi"/>
          <w:color w:val="221E1F"/>
          <w:sz w:val="26"/>
          <w:szCs w:val="26"/>
          <w:lang w:eastAsia="en-US"/>
        </w:rPr>
        <w:t>monogenitoriali</w:t>
      </w:r>
      <w:proofErr w:type="spellEnd"/>
      <w:r w:rsidRPr="00D56C5F">
        <w:rPr>
          <w:rFonts w:asciiTheme="minorHAnsi" w:hAnsiTheme="minorHAnsi" w:cstheme="minorBidi"/>
          <w:color w:val="221E1F"/>
          <w:sz w:val="26"/>
          <w:szCs w:val="26"/>
          <w:lang w:eastAsia="en-US"/>
        </w:rPr>
        <w:t xml:space="preserve"> siano diventati tali soprattutto dopo unioni di fatto. Continua a decrescere anche la percentuale di coniugati (-2,1) e di genitori (-1,4). Anche nel mondo Caritas emergono molte testimonianze e storie di famiglie “ferite”; </w:t>
      </w:r>
    </w:p>
    <w:p w:rsidR="000844E8" w:rsidRPr="00D56C5F" w:rsidRDefault="000844E8" w:rsidP="000844E8">
      <w:pPr>
        <w:pStyle w:val="Paragrafoelenco"/>
        <w:numPr>
          <w:ilvl w:val="0"/>
          <w:numId w:val="1"/>
        </w:numPr>
        <w:jc w:val="both"/>
        <w:rPr>
          <w:rFonts w:asciiTheme="minorHAnsi" w:hAnsiTheme="minorHAnsi" w:cstheme="minorBidi"/>
          <w:color w:val="221E1F"/>
          <w:sz w:val="26"/>
          <w:szCs w:val="26"/>
          <w:lang w:eastAsia="en-US"/>
        </w:rPr>
      </w:pPr>
      <w:r w:rsidRPr="00D56C5F">
        <w:rPr>
          <w:rFonts w:asciiTheme="minorHAnsi" w:hAnsiTheme="minorHAnsi" w:cstheme="minorBidi"/>
          <w:color w:val="221E1F"/>
          <w:sz w:val="26"/>
          <w:szCs w:val="26"/>
          <w:lang w:eastAsia="en-US"/>
        </w:rPr>
        <w:t>cresce il peso delle persone sole, celibi/nubili (+2,4) e di coloro che vivono in nuclei uni-personali (+2,6).</w:t>
      </w:r>
    </w:p>
    <w:p w:rsidR="000844E8" w:rsidRPr="00D56C5F" w:rsidRDefault="000844E8" w:rsidP="000844E8">
      <w:pPr>
        <w:jc w:val="both"/>
        <w:rPr>
          <w:color w:val="221E1F"/>
          <w:sz w:val="26"/>
          <w:szCs w:val="26"/>
        </w:rPr>
      </w:pPr>
      <w:r w:rsidRPr="00D56C5F">
        <w:rPr>
          <w:color w:val="221E1F"/>
          <w:sz w:val="26"/>
          <w:szCs w:val="26"/>
        </w:rPr>
        <w:t xml:space="preserve">Rispetto ai bisogni si rileva una sostanziale stabilità della povertà economica; in calo i bisogni legati all’occupazione, a fronte di una stabilità della percentuale di disoccupati. Ciò può essere inteso come un segnale doppiamente negativo, emblema di un’arrendevolezza/passività assunta rispetto alla questione lavoro. In netto aumento invece nel corso degli anni le </w:t>
      </w:r>
      <w:r w:rsidRPr="00D56C5F">
        <w:rPr>
          <w:color w:val="221E1F"/>
          <w:sz w:val="26"/>
          <w:szCs w:val="26"/>
        </w:rPr>
        <w:lastRenderedPageBreak/>
        <w:t>problematiche abitative, per le quali sono stati evidenziati segnali di allarme da diverse Caritas diocesane e rispetto alle quali si sono attivate numerose progettualità sostenute anche mediante i Fondi 8 per mille della Conferenza Episcopale Italiana. In vistoso aumento nel corso dell’ultimo triennio le problematiche legate all’immigrazione, in modo particolare le vulnerabilità di profughi e rifugiati che in molti casi fuggono da contesti di guerra. Anche i centri di ascolto Caritas sono testimoni di questo particolare momento storico, intercettando storie e volti che molto spesso sfuggono agli osservatori istituzionali. Nel corso degli ultimi anni l’Italia ha infatti registrato un vistoso aumento dei richiedenti asilo e dei profughi giunti via mare al Sud Italia, dal Nord in ingresso dall’Austria e successivamente lungo la rotta balcanica</w:t>
      </w:r>
    </w:p>
    <w:p w:rsidR="009768D3" w:rsidRPr="00B8100B" w:rsidRDefault="00B8100B" w:rsidP="000F78C3">
      <w:pPr>
        <w:jc w:val="both"/>
        <w:rPr>
          <w:b/>
          <w:color w:val="221E1F"/>
          <w:sz w:val="26"/>
          <w:szCs w:val="26"/>
        </w:rPr>
      </w:pPr>
      <w:r w:rsidRPr="00B8100B">
        <w:rPr>
          <w:b/>
          <w:color w:val="221E1F"/>
          <w:sz w:val="26"/>
          <w:szCs w:val="26"/>
        </w:rPr>
        <w:t>Opere che parlano</w:t>
      </w:r>
    </w:p>
    <w:p w:rsidR="009768D3" w:rsidRDefault="00B8100B" w:rsidP="009F698A">
      <w:pPr>
        <w:ind w:firstLine="708"/>
        <w:jc w:val="both"/>
        <w:rPr>
          <w:color w:val="221E1F"/>
          <w:sz w:val="26"/>
          <w:szCs w:val="26"/>
        </w:rPr>
      </w:pPr>
      <w:r>
        <w:rPr>
          <w:color w:val="221E1F"/>
          <w:sz w:val="26"/>
          <w:szCs w:val="26"/>
        </w:rPr>
        <w:t xml:space="preserve">Di fronte alla vastità dei bisogni e dei servizi, non dobbiamo però mai dimenticare la raccomandazione di Benedetto XVI, ripresa poi da Papa Francesco nell’Udienza </w:t>
      </w:r>
      <w:r w:rsidRPr="009768D3">
        <w:rPr>
          <w:rStyle w:val="CharAttribute0"/>
          <w:rFonts w:asciiTheme="minorHAnsi" w:eastAsia="Batang" w:hAnsiTheme="minorHAnsi"/>
          <w:sz w:val="26"/>
          <w:szCs w:val="26"/>
        </w:rPr>
        <w:t>del 21 aprile 2016 per il 38° Convegno nazionale</w:t>
      </w:r>
      <w:r>
        <w:rPr>
          <w:color w:val="221E1F"/>
          <w:sz w:val="26"/>
          <w:szCs w:val="26"/>
        </w:rPr>
        <w:t xml:space="preserve">: </w:t>
      </w:r>
      <w:r w:rsidRPr="00A621A1">
        <w:rPr>
          <w:color w:val="221E1F"/>
          <w:sz w:val="26"/>
          <w:szCs w:val="26"/>
        </w:rPr>
        <w:t>«</w:t>
      </w:r>
      <w:r w:rsidRPr="00A621A1">
        <w:rPr>
          <w:i/>
          <w:color w:val="221E1F"/>
          <w:sz w:val="26"/>
          <w:szCs w:val="26"/>
        </w:rPr>
        <w:t xml:space="preserve">Vi auguro di sapere coltivare al meglio la qualità delle opere che avete saputo inventare. Rendetele, per così dire, “parlanti”, preoccupandovi soprattutto della motivazione interiore che le anima, e della qualità della testimonianza che da esse promana. Sono opere che nascono dalla fede. Sono opere di Chiesa, espressione dell’attenzione verso chi fa più fatica. Sono azioni pedagogiche, perché aiutano i </w:t>
      </w:r>
      <w:r w:rsidRPr="00A621A1">
        <w:rPr>
          <w:i/>
          <w:color w:val="221E1F"/>
          <w:sz w:val="26"/>
          <w:szCs w:val="26"/>
        </w:rPr>
        <w:lastRenderedPageBreak/>
        <w:t>più poveri a crescere nella loro dignità, le comunità cristiane a camminare nella sequela di Cristo, la società civile ad assumersi coscientemente i propri obblighi</w:t>
      </w:r>
      <w:r w:rsidRPr="00A621A1">
        <w:rPr>
          <w:color w:val="221E1F"/>
          <w:sz w:val="26"/>
          <w:szCs w:val="26"/>
        </w:rPr>
        <w:t>» </w:t>
      </w:r>
    </w:p>
    <w:p w:rsidR="00A4174C" w:rsidRDefault="00AF60A4" w:rsidP="003A3EED">
      <w:pPr>
        <w:spacing w:after="0"/>
        <w:ind w:firstLine="708"/>
        <w:jc w:val="both"/>
        <w:rPr>
          <w:sz w:val="26"/>
          <w:szCs w:val="26"/>
        </w:rPr>
      </w:pPr>
      <w:r>
        <w:rPr>
          <w:color w:val="221E1F"/>
          <w:sz w:val="26"/>
          <w:szCs w:val="26"/>
        </w:rPr>
        <w:t xml:space="preserve">Un servizio </w:t>
      </w:r>
      <w:r w:rsidR="00B8100B">
        <w:rPr>
          <w:color w:val="221E1F"/>
          <w:sz w:val="26"/>
          <w:szCs w:val="26"/>
        </w:rPr>
        <w:t xml:space="preserve">dunque quello delle Caritas nelle parrocchie </w:t>
      </w:r>
      <w:r>
        <w:rPr>
          <w:color w:val="221E1F"/>
          <w:sz w:val="26"/>
          <w:szCs w:val="26"/>
        </w:rPr>
        <w:t>che deve tener conto</w:t>
      </w:r>
      <w:r w:rsidR="00B8100B">
        <w:rPr>
          <w:color w:val="221E1F"/>
          <w:sz w:val="26"/>
          <w:szCs w:val="26"/>
        </w:rPr>
        <w:t xml:space="preserve"> di questo, così come deve tener conto di quanto</w:t>
      </w:r>
      <w:r>
        <w:rPr>
          <w:color w:val="221E1F"/>
          <w:sz w:val="26"/>
          <w:szCs w:val="26"/>
        </w:rPr>
        <w:t xml:space="preserve"> </w:t>
      </w:r>
      <w:r w:rsidR="00A4174C">
        <w:rPr>
          <w:color w:val="221E1F"/>
          <w:sz w:val="26"/>
          <w:szCs w:val="26"/>
        </w:rPr>
        <w:t>Papa Francesco ebbe modo di dire a Cagliari agli operatori Caritas in Cattedrale: “</w:t>
      </w:r>
      <w:r w:rsidR="00A4174C" w:rsidRPr="00245A36">
        <w:rPr>
          <w:i/>
          <w:sz w:val="26"/>
          <w:szCs w:val="26"/>
        </w:rPr>
        <w:t>Dobbiamo fare le opere di misericordia, ma con misericordia! Con il cuore lì. Le opere di carità con carità, con tenerezza, e sempre con umiltà! Sapete? A volte si trova anche l’arroganza nel servizio ai poveri! Sono sicuro che voi l’avete vista. Quell’arroganza nel servizio a quelli che hanno bisogno del nostro servizio. Alcuni si fanno belli, si riempiono la bocca con i poveri; alcuni strumentalizzano i poveri per interessi personali o del proprio gruppo. Lo so, questo è umano, ma non va bene! Non è di Gesù, questo. E dico di più: questo è peccato! E’ peccato grave, perché è usare i bisognosi, quelli che hanno bisogno, che sono la carne di Gesù, per la mia vanità. Uso Gesù per la mia vanità, e questo è peccato grave! Sarebbe meglio che queste persone rimanessero a casa!</w:t>
      </w:r>
      <w:r w:rsidR="00A4174C" w:rsidRPr="00245A36">
        <w:rPr>
          <w:sz w:val="26"/>
          <w:szCs w:val="26"/>
        </w:rPr>
        <w:t>”</w:t>
      </w:r>
      <w:r w:rsidR="00F96C63">
        <w:rPr>
          <w:sz w:val="26"/>
          <w:szCs w:val="26"/>
        </w:rPr>
        <w:t>.</w:t>
      </w:r>
    </w:p>
    <w:p w:rsidR="00F96C63" w:rsidRDefault="00F96C63" w:rsidP="003A3EED">
      <w:pPr>
        <w:spacing w:before="100" w:beforeAutospacing="1" w:after="0"/>
        <w:ind w:firstLine="708"/>
        <w:jc w:val="both"/>
        <w:rPr>
          <w:rFonts w:eastAsia="Times New Roman" w:cs="Times New Roman"/>
          <w:color w:val="000000"/>
          <w:sz w:val="26"/>
          <w:szCs w:val="26"/>
        </w:rPr>
      </w:pPr>
      <w:r w:rsidRPr="008B6FFD">
        <w:rPr>
          <w:rFonts w:eastAsia="Times New Roman" w:cs="Times New Roman"/>
          <w:color w:val="000000"/>
          <w:sz w:val="26"/>
          <w:szCs w:val="26"/>
        </w:rPr>
        <w:t xml:space="preserve">La funzione pedagogica e di conseguenza l'attenzione educativa sono valido antidoto </w:t>
      </w:r>
      <w:r w:rsidR="00B8100B">
        <w:rPr>
          <w:rFonts w:eastAsia="Times New Roman" w:cs="Times New Roman"/>
          <w:color w:val="000000"/>
          <w:sz w:val="26"/>
          <w:szCs w:val="26"/>
        </w:rPr>
        <w:t>anche contro queste</w:t>
      </w:r>
      <w:r w:rsidRPr="008B6FFD">
        <w:rPr>
          <w:rFonts w:eastAsia="Times New Roman" w:cs="Times New Roman"/>
          <w:color w:val="000000"/>
          <w:sz w:val="26"/>
          <w:szCs w:val="26"/>
        </w:rPr>
        <w:t xml:space="preserve"> tentazioni attivistiche e il cosiddetto «delirio d'onnipotenza»: la Caritas deve dunque in primo luogo porre dei segni di prossimità là dove maggiore è il bisogno e dove molti si disinteressano, in modo che </w:t>
      </w:r>
      <w:r w:rsidRPr="008B6FFD">
        <w:rPr>
          <w:rFonts w:eastAsia="Times New Roman" w:cs="Times New Roman"/>
          <w:color w:val="000000"/>
          <w:sz w:val="26"/>
          <w:szCs w:val="26"/>
        </w:rPr>
        <w:lastRenderedPageBreak/>
        <w:t xml:space="preserve">lo stare dalla parte degli ultimi e degli </w:t>
      </w:r>
      <w:r w:rsidRPr="00CA2974">
        <w:rPr>
          <w:rFonts w:eastAsia="Times New Roman" w:cs="Times New Roman"/>
          <w:color w:val="000000"/>
          <w:sz w:val="26"/>
          <w:szCs w:val="26"/>
          <w:u w:val="single"/>
        </w:rPr>
        <w:t>emarginati sia condivisione effettiva prima che denuncia, e che la comunità si metta in discussione di fronte ai mali del territorio e del mondo</w:t>
      </w:r>
      <w:r w:rsidR="00693DC5">
        <w:rPr>
          <w:rFonts w:eastAsia="Times New Roman" w:cs="Times New Roman"/>
          <w:color w:val="000000"/>
          <w:sz w:val="26"/>
          <w:szCs w:val="26"/>
          <w:u w:val="single"/>
        </w:rPr>
        <w:t xml:space="preserve"> ( )</w:t>
      </w:r>
      <w:r w:rsidRPr="008B6FFD">
        <w:rPr>
          <w:rFonts w:eastAsia="Times New Roman" w:cs="Times New Roman"/>
          <w:color w:val="000000"/>
          <w:sz w:val="26"/>
          <w:szCs w:val="26"/>
        </w:rPr>
        <w:t>.</w:t>
      </w:r>
      <w:r w:rsidR="00CA2974">
        <w:rPr>
          <w:rFonts w:eastAsia="Times New Roman" w:cs="Times New Roman"/>
          <w:color w:val="000000"/>
          <w:sz w:val="26"/>
          <w:szCs w:val="26"/>
        </w:rPr>
        <w:t xml:space="preserve"> Quanto appena detto non fa che evidenziare ulteriormente quelle che sono le </w:t>
      </w:r>
      <w:r w:rsidR="00CA2974" w:rsidRPr="00693DC5">
        <w:rPr>
          <w:rFonts w:eastAsia="Times New Roman" w:cs="Times New Roman"/>
          <w:color w:val="000000"/>
          <w:sz w:val="26"/>
          <w:szCs w:val="26"/>
          <w:u w:val="single"/>
        </w:rPr>
        <w:t xml:space="preserve">attenzioni specifiche della Caritas: Chiesa, poveri, territorio/mondo </w:t>
      </w:r>
      <w:r w:rsidR="00CA2974">
        <w:rPr>
          <w:rFonts w:eastAsia="Times New Roman" w:cs="Times New Roman"/>
          <w:color w:val="000000"/>
          <w:sz w:val="26"/>
          <w:szCs w:val="26"/>
        </w:rPr>
        <w:t>(cfr).</w:t>
      </w:r>
    </w:p>
    <w:p w:rsidR="00BA498D" w:rsidRPr="00BA498D" w:rsidRDefault="00BA498D" w:rsidP="00314B1D">
      <w:pPr>
        <w:jc w:val="both"/>
        <w:rPr>
          <w:b/>
          <w:sz w:val="26"/>
          <w:szCs w:val="26"/>
        </w:rPr>
      </w:pPr>
      <w:r w:rsidRPr="00BA498D">
        <w:rPr>
          <w:b/>
          <w:sz w:val="26"/>
          <w:szCs w:val="26"/>
        </w:rPr>
        <w:t>Dalla parte degli ultimi</w:t>
      </w:r>
    </w:p>
    <w:p w:rsidR="00FC6508" w:rsidRPr="00DE6DE4" w:rsidRDefault="00314B1D" w:rsidP="009F698A">
      <w:pPr>
        <w:ind w:firstLine="708"/>
        <w:jc w:val="both"/>
        <w:rPr>
          <w:sz w:val="26"/>
          <w:szCs w:val="26"/>
        </w:rPr>
      </w:pPr>
      <w:r w:rsidRPr="00CA2974">
        <w:rPr>
          <w:sz w:val="26"/>
          <w:szCs w:val="26"/>
          <w:u w:val="single"/>
        </w:rPr>
        <w:t>Preferire gli ultimi significa anche partire da loro</w:t>
      </w:r>
      <w:r w:rsidRPr="00E40B4B">
        <w:rPr>
          <w:sz w:val="26"/>
          <w:szCs w:val="26"/>
        </w:rPr>
        <w:t xml:space="preserve">, scegliere i poveri come criterio di progettazione e verifica dell’azione </w:t>
      </w:r>
      <w:r>
        <w:rPr>
          <w:sz w:val="26"/>
          <w:szCs w:val="26"/>
        </w:rPr>
        <w:t xml:space="preserve">sia </w:t>
      </w:r>
      <w:r w:rsidRPr="00E40B4B">
        <w:rPr>
          <w:sz w:val="26"/>
          <w:szCs w:val="26"/>
        </w:rPr>
        <w:t>pastorale</w:t>
      </w:r>
      <w:r>
        <w:rPr>
          <w:sz w:val="26"/>
          <w:szCs w:val="26"/>
        </w:rPr>
        <w:t xml:space="preserve"> che sociale</w:t>
      </w:r>
      <w:r w:rsidRPr="00E40B4B">
        <w:rPr>
          <w:sz w:val="26"/>
          <w:szCs w:val="26"/>
        </w:rPr>
        <w:t>.</w:t>
      </w:r>
      <w:r>
        <w:rPr>
          <w:sz w:val="26"/>
          <w:szCs w:val="26"/>
        </w:rPr>
        <w:t xml:space="preserve"> Tutto questo perché, come scritto da Papa Francesco nel messaggio per la Quaresima: “</w:t>
      </w:r>
      <w:r w:rsidR="00FC6508" w:rsidRPr="00DE6DE4">
        <w:rPr>
          <w:sz w:val="26"/>
          <w:szCs w:val="26"/>
        </w:rPr>
        <w:t>il povero alla porta del ricco non è un fastidioso ingombro, ma un appello a convertirsi e a cambiare vita”.</w:t>
      </w:r>
      <w:r w:rsidR="00DE6DE4">
        <w:rPr>
          <w:sz w:val="26"/>
          <w:szCs w:val="26"/>
        </w:rPr>
        <w:t xml:space="preserve"> </w:t>
      </w:r>
      <w:r w:rsidR="00FC6508" w:rsidRPr="00DE6DE4">
        <w:rPr>
          <w:sz w:val="26"/>
          <w:szCs w:val="26"/>
        </w:rPr>
        <w:t>Da qui l’appello ad “aprire la porta ad ogni bisognoso e riconoscere in lui o in lei il volto di Cristo. Ognuno di noi ne incontra sul proprio cammino</w:t>
      </w:r>
      <w:r w:rsidR="00DE6DE4">
        <w:rPr>
          <w:sz w:val="26"/>
          <w:szCs w:val="26"/>
        </w:rPr>
        <w:t>”.</w:t>
      </w:r>
    </w:p>
    <w:p w:rsidR="00314B1D" w:rsidRPr="00E40B4B" w:rsidRDefault="00DE6DE4" w:rsidP="009F698A">
      <w:pPr>
        <w:ind w:firstLine="708"/>
        <w:jc w:val="both"/>
        <w:rPr>
          <w:sz w:val="26"/>
          <w:szCs w:val="26"/>
        </w:rPr>
      </w:pPr>
      <w:r>
        <w:rPr>
          <w:sz w:val="26"/>
          <w:szCs w:val="26"/>
        </w:rPr>
        <w:t>Quindi n</w:t>
      </w:r>
      <w:r w:rsidR="00314B1D">
        <w:rPr>
          <w:sz w:val="26"/>
          <w:szCs w:val="26"/>
        </w:rPr>
        <w:t>ei poveri e negli ultimi noi vediamo il volto di Cristo; amando e aiutando i poveri amiamo e serviamo Crist</w:t>
      </w:r>
      <w:r>
        <w:rPr>
          <w:sz w:val="26"/>
          <w:szCs w:val="26"/>
        </w:rPr>
        <w:t>o</w:t>
      </w:r>
      <w:r w:rsidR="00314B1D">
        <w:rPr>
          <w:sz w:val="26"/>
          <w:szCs w:val="26"/>
        </w:rPr>
        <w:t xml:space="preserve">, questo perché come </w:t>
      </w:r>
      <w:r>
        <w:rPr>
          <w:sz w:val="26"/>
          <w:szCs w:val="26"/>
        </w:rPr>
        <w:t xml:space="preserve">già scritto </w:t>
      </w:r>
      <w:r w:rsidR="00BA498D">
        <w:rPr>
          <w:sz w:val="26"/>
          <w:szCs w:val="26"/>
        </w:rPr>
        <w:t>nella Evangelii G</w:t>
      </w:r>
      <w:r w:rsidR="00314B1D">
        <w:rPr>
          <w:sz w:val="26"/>
          <w:szCs w:val="26"/>
        </w:rPr>
        <w:t>audium (198): “</w:t>
      </w:r>
      <w:r w:rsidR="00314B1D" w:rsidRPr="00962048">
        <w:rPr>
          <w:i/>
          <w:sz w:val="26"/>
          <w:szCs w:val="26"/>
        </w:rPr>
        <w:t>Per la Chiesa l’opzione per i poveri è una categoria teologica prima che culturale, sociologica, politica o filosofica</w:t>
      </w:r>
      <w:r w:rsidR="00314B1D">
        <w:rPr>
          <w:sz w:val="26"/>
          <w:szCs w:val="26"/>
        </w:rPr>
        <w:t>”.</w:t>
      </w:r>
      <w:r w:rsidR="00314B1D" w:rsidRPr="00E40B4B">
        <w:rPr>
          <w:sz w:val="26"/>
          <w:szCs w:val="26"/>
        </w:rPr>
        <w:t xml:space="preserve"> </w:t>
      </w:r>
      <w:r w:rsidR="00314B1D">
        <w:rPr>
          <w:sz w:val="26"/>
          <w:szCs w:val="26"/>
        </w:rPr>
        <w:t>Significa perciò</w:t>
      </w:r>
      <w:r w:rsidR="00314B1D" w:rsidRPr="00E40B4B">
        <w:rPr>
          <w:sz w:val="26"/>
          <w:szCs w:val="26"/>
        </w:rPr>
        <w:t xml:space="preserve"> attenzione, accoglienza, co</w:t>
      </w:r>
      <w:r w:rsidR="00314B1D">
        <w:rPr>
          <w:sz w:val="26"/>
          <w:szCs w:val="26"/>
        </w:rPr>
        <w:t>ndivisione a partire dai poveri;</w:t>
      </w:r>
      <w:r w:rsidR="00314B1D" w:rsidRPr="00E40B4B">
        <w:rPr>
          <w:sz w:val="26"/>
          <w:szCs w:val="26"/>
        </w:rPr>
        <w:t xml:space="preserve"> sce</w:t>
      </w:r>
      <w:r w:rsidR="00314B1D">
        <w:rPr>
          <w:sz w:val="26"/>
          <w:szCs w:val="26"/>
        </w:rPr>
        <w:t>gliere</w:t>
      </w:r>
      <w:r w:rsidR="00314B1D" w:rsidRPr="00E40B4B">
        <w:rPr>
          <w:sz w:val="26"/>
          <w:szCs w:val="26"/>
        </w:rPr>
        <w:t xml:space="preserve"> di camminare con loro e da lì partire per facilitare la condivisione e la edificazione della comunità. </w:t>
      </w:r>
      <w:r w:rsidR="00BA498D">
        <w:rPr>
          <w:sz w:val="26"/>
          <w:szCs w:val="26"/>
        </w:rPr>
        <w:t>P</w:t>
      </w:r>
      <w:r w:rsidR="00314B1D">
        <w:rPr>
          <w:sz w:val="26"/>
          <w:szCs w:val="26"/>
        </w:rPr>
        <w:t>er questo motivo i</w:t>
      </w:r>
      <w:r w:rsidR="00314B1D" w:rsidRPr="00E40B4B">
        <w:rPr>
          <w:sz w:val="26"/>
          <w:szCs w:val="26"/>
        </w:rPr>
        <w:t xml:space="preserve">l “posto” dei poveri non può essere solo il Centro d’ascolto, </w:t>
      </w:r>
      <w:r w:rsidR="00314B1D">
        <w:rPr>
          <w:sz w:val="26"/>
          <w:szCs w:val="26"/>
        </w:rPr>
        <w:t xml:space="preserve">come spesso si usa dire in Caritas, caratterizzato dalla presenza di </w:t>
      </w:r>
      <w:r w:rsidR="00314B1D">
        <w:rPr>
          <w:sz w:val="26"/>
          <w:szCs w:val="26"/>
        </w:rPr>
        <w:lastRenderedPageBreak/>
        <w:t>particolari casi di emarginazione.</w:t>
      </w:r>
      <w:r w:rsidR="00314B1D" w:rsidRPr="00E40B4B">
        <w:rPr>
          <w:sz w:val="26"/>
          <w:szCs w:val="26"/>
        </w:rPr>
        <w:t xml:space="preserve"> La </w:t>
      </w:r>
      <w:r w:rsidR="00314B1D">
        <w:rPr>
          <w:sz w:val="26"/>
          <w:szCs w:val="26"/>
        </w:rPr>
        <w:t xml:space="preserve">nostra attenzione ai segni dei tempi, a questo tempo che la provvidenza di Dio ci sta dando la grazia di vivere con il magistero di Papa Francesco, ci esorta ad uscire, piuttosto, da una situazione che ci vede in attesa di qualcuno, verso una </w:t>
      </w:r>
      <w:r w:rsidR="00314B1D" w:rsidRPr="00E40B4B">
        <w:rPr>
          <w:sz w:val="26"/>
          <w:szCs w:val="26"/>
        </w:rPr>
        <w:t xml:space="preserve">progettualità pastorale </w:t>
      </w:r>
      <w:r w:rsidR="00314B1D">
        <w:rPr>
          <w:sz w:val="26"/>
          <w:szCs w:val="26"/>
        </w:rPr>
        <w:t xml:space="preserve">che sappia intercettare </w:t>
      </w:r>
      <w:r w:rsidR="00314B1D" w:rsidRPr="00E40B4B">
        <w:rPr>
          <w:sz w:val="26"/>
          <w:szCs w:val="26"/>
        </w:rPr>
        <w:t xml:space="preserve">luoghi, diversi e significativi, in cui la comunità, in tutti i suoi membri si ascolta, comunica se stessa. </w:t>
      </w:r>
      <w:r w:rsidR="00CA2974">
        <w:rPr>
          <w:sz w:val="26"/>
          <w:szCs w:val="26"/>
        </w:rPr>
        <w:t xml:space="preserve">Come il documento di C.I. </w:t>
      </w:r>
      <w:r w:rsidR="00F20C99" w:rsidRPr="00F20C99">
        <w:rPr>
          <w:i/>
          <w:sz w:val="26"/>
          <w:szCs w:val="26"/>
        </w:rPr>
        <w:t>P</w:t>
      </w:r>
      <w:r w:rsidR="00CA2974" w:rsidRPr="00F20C99">
        <w:rPr>
          <w:i/>
          <w:sz w:val="26"/>
          <w:szCs w:val="26"/>
        </w:rPr>
        <w:t xml:space="preserve">artire </w:t>
      </w:r>
      <w:r w:rsidR="00F20C99" w:rsidRPr="00F20C99">
        <w:rPr>
          <w:i/>
          <w:sz w:val="26"/>
          <w:szCs w:val="26"/>
        </w:rPr>
        <w:t>dai poveri per costruire comunità</w:t>
      </w:r>
      <w:r w:rsidR="00F20C99">
        <w:rPr>
          <w:sz w:val="26"/>
          <w:szCs w:val="26"/>
        </w:rPr>
        <w:t xml:space="preserve"> </w:t>
      </w:r>
      <w:r w:rsidR="00314B1D">
        <w:rPr>
          <w:sz w:val="26"/>
          <w:szCs w:val="26"/>
        </w:rPr>
        <w:t>“</w:t>
      </w:r>
      <w:r w:rsidR="00314B1D" w:rsidRPr="00D67DCD">
        <w:rPr>
          <w:i/>
          <w:sz w:val="26"/>
          <w:szCs w:val="26"/>
        </w:rPr>
        <w:t>Perché vicino alle case di persone diverse per età, cultura, fede, la parrocchia è chiamata a farsi laboratorio di relazioni che aiuta i singoli e le comunità a costruire legami e tessere amicizia attorno ai poveri, al Vangelo, ai sacramenti. Sono le relazioni a sostenere la vita parrocchiale, qualificare la celebrazione domenicale, costruire la comunità</w:t>
      </w:r>
      <w:r w:rsidR="00314B1D">
        <w:rPr>
          <w:sz w:val="26"/>
          <w:szCs w:val="26"/>
        </w:rPr>
        <w:t>”</w:t>
      </w:r>
      <w:r w:rsidR="00314B1D" w:rsidRPr="00E40B4B">
        <w:rPr>
          <w:sz w:val="26"/>
          <w:szCs w:val="26"/>
        </w:rPr>
        <w:t>.</w:t>
      </w:r>
    </w:p>
    <w:p w:rsidR="00A4174C" w:rsidRDefault="00A4174C" w:rsidP="009F698A">
      <w:pPr>
        <w:spacing w:after="0"/>
        <w:ind w:firstLine="708"/>
        <w:jc w:val="both"/>
        <w:rPr>
          <w:rStyle w:val="CharAttribute0"/>
          <w:rFonts w:asciiTheme="minorHAnsi" w:eastAsia="Batang" w:hAnsiTheme="minorHAnsi"/>
          <w:sz w:val="26"/>
          <w:szCs w:val="26"/>
        </w:rPr>
      </w:pPr>
      <w:r w:rsidRPr="008B6FFD">
        <w:rPr>
          <w:rFonts w:eastAsia="Times New Roman" w:cs="Times New Roman"/>
          <w:color w:val="000000"/>
          <w:sz w:val="26"/>
          <w:szCs w:val="26"/>
        </w:rPr>
        <w:t xml:space="preserve">Coloro che si mettono a servizio della comunità attraverso la Caritas parrocchiale dovranno quindi possedere o acquisire </w:t>
      </w:r>
      <w:r w:rsidRPr="00693DC5">
        <w:rPr>
          <w:rFonts w:eastAsia="Times New Roman" w:cs="Times New Roman"/>
          <w:color w:val="000000"/>
          <w:sz w:val="26"/>
          <w:szCs w:val="26"/>
          <w:u w:val="single"/>
        </w:rPr>
        <w:t>lo stile</w:t>
      </w:r>
      <w:r w:rsidRPr="008B6FFD">
        <w:rPr>
          <w:rFonts w:eastAsia="Times New Roman" w:cs="Times New Roman"/>
          <w:color w:val="000000"/>
          <w:sz w:val="26"/>
          <w:szCs w:val="26"/>
        </w:rPr>
        <w:t xml:space="preserve"> e </w:t>
      </w:r>
      <w:r w:rsidRPr="00693DC5">
        <w:rPr>
          <w:rFonts w:eastAsia="Times New Roman" w:cs="Times New Roman"/>
          <w:color w:val="000000"/>
          <w:sz w:val="26"/>
          <w:szCs w:val="26"/>
          <w:u w:val="single"/>
        </w:rPr>
        <w:t>la mentalità</w:t>
      </w:r>
      <w:r w:rsidRPr="008B6FFD">
        <w:rPr>
          <w:rFonts w:eastAsia="Times New Roman" w:cs="Times New Roman"/>
          <w:color w:val="000000"/>
          <w:sz w:val="26"/>
          <w:szCs w:val="26"/>
        </w:rPr>
        <w:t xml:space="preserve"> degli animatori, diventare moltiplicatori di attenzione e impegni, </w:t>
      </w:r>
      <w:r w:rsidRPr="00693DC5">
        <w:rPr>
          <w:rFonts w:eastAsia="Times New Roman" w:cs="Times New Roman"/>
          <w:color w:val="000000"/>
          <w:sz w:val="26"/>
          <w:szCs w:val="26"/>
          <w:u w:val="single"/>
        </w:rPr>
        <w:t>coinvolgere sempre più la comunità</w:t>
      </w:r>
      <w:r w:rsidRPr="008B6FFD">
        <w:rPr>
          <w:rFonts w:eastAsia="Times New Roman" w:cs="Times New Roman"/>
          <w:color w:val="000000"/>
          <w:sz w:val="26"/>
          <w:szCs w:val="26"/>
        </w:rPr>
        <w:t xml:space="preserve"> e ciascuno dei suoi membri nell'accoglienza, nel servizio, nello spirito della gratuità. È la logica dell'educare facendo e facendo fare. </w:t>
      </w:r>
    </w:p>
    <w:p w:rsidR="00B1016B" w:rsidRDefault="00F20C99" w:rsidP="009F698A">
      <w:pPr>
        <w:pStyle w:val="ParaAttribute0"/>
        <w:spacing w:line="276" w:lineRule="auto"/>
        <w:ind w:firstLine="708"/>
        <w:jc w:val="both"/>
        <w:rPr>
          <w:rStyle w:val="CharAttribute0"/>
          <w:rFonts w:asciiTheme="minorHAnsi" w:eastAsia="Batang" w:hAnsiTheme="minorHAnsi"/>
          <w:sz w:val="26"/>
          <w:szCs w:val="26"/>
        </w:rPr>
      </w:pPr>
      <w:r>
        <w:rPr>
          <w:rStyle w:val="CharAttribute0"/>
          <w:rFonts w:asciiTheme="minorHAnsi" w:eastAsia="Batang" w:hAnsiTheme="minorHAnsi"/>
          <w:sz w:val="26"/>
          <w:szCs w:val="26"/>
        </w:rPr>
        <w:t>A questo riguardo m</w:t>
      </w:r>
      <w:r w:rsidR="00BA498D">
        <w:rPr>
          <w:rStyle w:val="CharAttribute0"/>
          <w:rFonts w:asciiTheme="minorHAnsi" w:eastAsia="Batang" w:hAnsiTheme="minorHAnsi"/>
          <w:sz w:val="26"/>
          <w:szCs w:val="26"/>
        </w:rPr>
        <w:t>i pare importante richiamare quanto scritto al n.207 dell’Evangelii Gaudium</w:t>
      </w:r>
      <w:r w:rsidR="00B1016B" w:rsidRPr="00E40B4B">
        <w:rPr>
          <w:rStyle w:val="CharAttribute0"/>
          <w:rFonts w:asciiTheme="minorHAnsi" w:eastAsia="Batang" w:hAnsiTheme="minorHAnsi"/>
          <w:sz w:val="26"/>
          <w:szCs w:val="26"/>
        </w:rPr>
        <w:t xml:space="preserve">:" </w:t>
      </w:r>
      <w:r w:rsidR="00B1016B" w:rsidRPr="00F92AFD">
        <w:rPr>
          <w:rStyle w:val="CharAttribute0"/>
          <w:rFonts w:asciiTheme="minorHAnsi" w:eastAsia="Batang" w:hAnsiTheme="minorHAnsi"/>
          <w:i/>
          <w:sz w:val="26"/>
          <w:szCs w:val="26"/>
        </w:rPr>
        <w:t xml:space="preserve">Qualsiasi comunità della Chiesa, nella misura in cui pretenda di stare tranquilla senza occuparsi creativamente e cooperare con efficacia affinché i poveri vivano con </w:t>
      </w:r>
      <w:r w:rsidR="00B1016B" w:rsidRPr="00F92AFD">
        <w:rPr>
          <w:rStyle w:val="CharAttribute0"/>
          <w:rFonts w:asciiTheme="minorHAnsi" w:eastAsia="Batang" w:hAnsiTheme="minorHAnsi"/>
          <w:i/>
          <w:sz w:val="26"/>
          <w:szCs w:val="26"/>
        </w:rPr>
        <w:lastRenderedPageBreak/>
        <w:t>dignità e per l'inclusione di tutti, correrà anche il rischio della dissoluzione, benché parli di temi sociali o critichi i governi</w:t>
      </w:r>
      <w:r w:rsidR="00892126">
        <w:rPr>
          <w:rStyle w:val="CharAttribute0"/>
          <w:rFonts w:asciiTheme="minorHAnsi" w:eastAsia="Batang" w:hAnsiTheme="minorHAnsi"/>
          <w:sz w:val="26"/>
          <w:szCs w:val="26"/>
        </w:rPr>
        <w:t xml:space="preserve">". Qui </w:t>
      </w:r>
      <w:r w:rsidR="00B1016B" w:rsidRPr="00E40B4B">
        <w:rPr>
          <w:rStyle w:val="CharAttribute0"/>
          <w:rFonts w:asciiTheme="minorHAnsi" w:eastAsia="Batang" w:hAnsiTheme="minorHAnsi"/>
          <w:sz w:val="26"/>
          <w:szCs w:val="26"/>
        </w:rPr>
        <w:t xml:space="preserve">mi pare importante, mettere in evidenza sottolineandolo ulteriormente quell' </w:t>
      </w:r>
      <w:r w:rsidR="00B1016B" w:rsidRPr="001B4F71">
        <w:rPr>
          <w:rStyle w:val="CharAttribute0"/>
          <w:rFonts w:asciiTheme="minorHAnsi" w:eastAsia="Batang" w:hAnsiTheme="minorHAnsi"/>
          <w:sz w:val="26"/>
          <w:szCs w:val="26"/>
          <w:u w:val="single"/>
        </w:rPr>
        <w:t>anche</w:t>
      </w:r>
      <w:r w:rsidR="00B1016B" w:rsidRPr="00E40B4B">
        <w:rPr>
          <w:rStyle w:val="CharAttribute0"/>
          <w:rFonts w:asciiTheme="minorHAnsi" w:eastAsia="Batang" w:hAnsiTheme="minorHAnsi"/>
          <w:sz w:val="26"/>
          <w:szCs w:val="26"/>
        </w:rPr>
        <w:t xml:space="preserve">: “correrà </w:t>
      </w:r>
      <w:r w:rsidR="00B1016B" w:rsidRPr="00E40B4B">
        <w:rPr>
          <w:rStyle w:val="CharAttribute0"/>
          <w:rFonts w:asciiTheme="minorHAnsi" w:eastAsia="Batang" w:hAnsiTheme="minorHAnsi"/>
          <w:sz w:val="26"/>
          <w:szCs w:val="26"/>
          <w:u w:val="single"/>
        </w:rPr>
        <w:t>anche</w:t>
      </w:r>
      <w:r w:rsidR="00B1016B" w:rsidRPr="00E40B4B">
        <w:rPr>
          <w:rStyle w:val="CharAttribute0"/>
          <w:rFonts w:asciiTheme="minorHAnsi" w:eastAsia="Batang" w:hAnsiTheme="minorHAnsi"/>
          <w:sz w:val="26"/>
          <w:szCs w:val="26"/>
        </w:rPr>
        <w:t xml:space="preserve"> il rischio della dissoluzione”. Mi verrebbe da chiedere </w:t>
      </w:r>
      <w:r w:rsidR="001B4F71">
        <w:rPr>
          <w:rStyle w:val="CharAttribute0"/>
          <w:rFonts w:asciiTheme="minorHAnsi" w:eastAsia="Batang" w:hAnsiTheme="minorHAnsi"/>
          <w:sz w:val="26"/>
          <w:szCs w:val="26"/>
        </w:rPr>
        <w:t xml:space="preserve">in </w:t>
      </w:r>
      <w:r w:rsidR="00B1016B" w:rsidRPr="00E40B4B">
        <w:rPr>
          <w:rStyle w:val="CharAttribute0"/>
          <w:rFonts w:asciiTheme="minorHAnsi" w:eastAsia="Batang" w:hAnsiTheme="minorHAnsi"/>
          <w:sz w:val="26"/>
          <w:szCs w:val="26"/>
        </w:rPr>
        <w:t xml:space="preserve">quale altro grave rischio si </w:t>
      </w:r>
      <w:r w:rsidR="001B4F71">
        <w:rPr>
          <w:rStyle w:val="CharAttribute0"/>
          <w:rFonts w:asciiTheme="minorHAnsi" w:eastAsia="Batang" w:hAnsiTheme="minorHAnsi"/>
          <w:sz w:val="26"/>
          <w:szCs w:val="26"/>
        </w:rPr>
        <w:t>in</w:t>
      </w:r>
      <w:r w:rsidR="00B1016B" w:rsidRPr="00E40B4B">
        <w:rPr>
          <w:rStyle w:val="CharAttribute0"/>
          <w:rFonts w:asciiTheme="minorHAnsi" w:eastAsia="Batang" w:hAnsiTheme="minorHAnsi"/>
          <w:sz w:val="26"/>
          <w:szCs w:val="26"/>
        </w:rPr>
        <w:t xml:space="preserve">correrebbe oltre </w:t>
      </w:r>
      <w:r w:rsidR="001B4F71">
        <w:rPr>
          <w:rStyle w:val="CharAttribute0"/>
          <w:rFonts w:asciiTheme="minorHAnsi" w:eastAsia="Batang" w:hAnsiTheme="minorHAnsi"/>
          <w:sz w:val="26"/>
          <w:szCs w:val="26"/>
        </w:rPr>
        <w:t xml:space="preserve">a </w:t>
      </w:r>
      <w:r w:rsidR="00B1016B" w:rsidRPr="00E40B4B">
        <w:rPr>
          <w:rStyle w:val="CharAttribute0"/>
          <w:rFonts w:asciiTheme="minorHAnsi" w:eastAsia="Batang" w:hAnsiTheme="minorHAnsi"/>
          <w:sz w:val="26"/>
          <w:szCs w:val="26"/>
        </w:rPr>
        <w:t xml:space="preserve">quello già </w:t>
      </w:r>
      <w:r w:rsidR="00BA498D">
        <w:rPr>
          <w:rStyle w:val="CharAttribute0"/>
          <w:rFonts w:asciiTheme="minorHAnsi" w:eastAsia="Batang" w:hAnsiTheme="minorHAnsi"/>
          <w:sz w:val="26"/>
          <w:szCs w:val="26"/>
        </w:rPr>
        <w:t>nefasto della dissoluzione?  I</w:t>
      </w:r>
      <w:r w:rsidR="00B1016B" w:rsidRPr="00E40B4B">
        <w:rPr>
          <w:rStyle w:val="CharAttribute0"/>
          <w:rFonts w:asciiTheme="minorHAnsi" w:eastAsia="Batang" w:hAnsiTheme="minorHAnsi"/>
          <w:sz w:val="26"/>
          <w:szCs w:val="26"/>
        </w:rPr>
        <w:t>ndirettamente viene affermato che per la comunità il fatto di starsene tranquilla è già di per sé un g</w:t>
      </w:r>
      <w:r w:rsidR="00892126">
        <w:rPr>
          <w:rStyle w:val="CharAttribute0"/>
          <w:rFonts w:asciiTheme="minorHAnsi" w:eastAsia="Batang" w:hAnsiTheme="minorHAnsi"/>
          <w:sz w:val="26"/>
          <w:szCs w:val="26"/>
        </w:rPr>
        <w:t>ravissimo pericolo</w:t>
      </w:r>
      <w:r w:rsidR="00B1016B" w:rsidRPr="00E40B4B">
        <w:rPr>
          <w:rStyle w:val="CharAttribute0"/>
          <w:rFonts w:asciiTheme="minorHAnsi" w:eastAsia="Batang" w:hAnsiTheme="minorHAnsi"/>
          <w:sz w:val="26"/>
          <w:szCs w:val="26"/>
        </w:rPr>
        <w:t xml:space="preserve"> per la propria sussistenza. A latere del discorso potremmo anche chiederci quante volte invece quasi quasi non sogn</w:t>
      </w:r>
      <w:r w:rsidR="0030412E">
        <w:rPr>
          <w:rStyle w:val="CharAttribute0"/>
          <w:rFonts w:asciiTheme="minorHAnsi" w:eastAsia="Batang" w:hAnsiTheme="minorHAnsi"/>
          <w:sz w:val="26"/>
          <w:szCs w:val="26"/>
        </w:rPr>
        <w:t>i</w:t>
      </w:r>
      <w:r w:rsidR="00B1016B" w:rsidRPr="00E40B4B">
        <w:rPr>
          <w:rStyle w:val="CharAttribute0"/>
          <w:rFonts w:asciiTheme="minorHAnsi" w:eastAsia="Batang" w:hAnsiTheme="minorHAnsi"/>
          <w:sz w:val="26"/>
          <w:szCs w:val="26"/>
        </w:rPr>
        <w:t>a</w:t>
      </w:r>
      <w:r w:rsidR="0030412E">
        <w:rPr>
          <w:rStyle w:val="CharAttribute0"/>
          <w:rFonts w:asciiTheme="minorHAnsi" w:eastAsia="Batang" w:hAnsiTheme="minorHAnsi"/>
          <w:sz w:val="26"/>
          <w:szCs w:val="26"/>
        </w:rPr>
        <w:t xml:space="preserve">mo </w:t>
      </w:r>
      <w:r w:rsidR="00B1016B" w:rsidRPr="00E40B4B">
        <w:rPr>
          <w:rStyle w:val="CharAttribute0"/>
          <w:rFonts w:asciiTheme="minorHAnsi" w:eastAsia="Batang" w:hAnsiTheme="minorHAnsi"/>
          <w:sz w:val="26"/>
          <w:szCs w:val="26"/>
        </w:rPr>
        <w:t>questa tranquillità!</w:t>
      </w:r>
      <w:r w:rsidR="001A2CC4">
        <w:rPr>
          <w:rStyle w:val="CharAttribute0"/>
          <w:rFonts w:asciiTheme="minorHAnsi" w:eastAsia="Batang" w:hAnsiTheme="minorHAnsi"/>
          <w:sz w:val="26"/>
          <w:szCs w:val="26"/>
        </w:rPr>
        <w:t xml:space="preserve"> Una tranquillità fatta di non problemi</w:t>
      </w:r>
      <w:r w:rsidR="00DD5F70">
        <w:rPr>
          <w:rStyle w:val="CharAttribute0"/>
          <w:rFonts w:asciiTheme="minorHAnsi" w:eastAsia="Batang" w:hAnsiTheme="minorHAnsi"/>
          <w:sz w:val="26"/>
          <w:szCs w:val="26"/>
        </w:rPr>
        <w:t>, assente di fatto dalla vita ordinaria</w:t>
      </w:r>
      <w:r w:rsidR="00BA498D">
        <w:rPr>
          <w:rStyle w:val="CharAttribute0"/>
          <w:rFonts w:asciiTheme="minorHAnsi" w:eastAsia="Batang" w:hAnsiTheme="minorHAnsi"/>
          <w:sz w:val="26"/>
          <w:szCs w:val="26"/>
        </w:rPr>
        <w:t xml:space="preserve"> in contrasto con le stesse esigenze della Carità in atto.</w:t>
      </w:r>
      <w:r w:rsidR="00693DC5">
        <w:rPr>
          <w:rStyle w:val="CharAttribute0"/>
          <w:rFonts w:asciiTheme="minorHAnsi" w:eastAsia="Batang" w:hAnsiTheme="minorHAnsi"/>
          <w:sz w:val="26"/>
          <w:szCs w:val="26"/>
        </w:rPr>
        <w:t xml:space="preserve"> Qui si pone l’interrogativo fondamentale: i poveri per noi (per le nostre comunità) sono ancora un problema o non piuttosto l’occasione per incontrare il Signore; l’occasione per l’ “</w:t>
      </w:r>
      <w:proofErr w:type="spellStart"/>
      <w:r w:rsidR="00693DC5">
        <w:rPr>
          <w:rStyle w:val="CharAttribute0"/>
          <w:rFonts w:asciiTheme="minorHAnsi" w:eastAsia="Batang" w:hAnsiTheme="minorHAnsi"/>
          <w:sz w:val="26"/>
          <w:szCs w:val="26"/>
        </w:rPr>
        <w:t>autorigeneratività</w:t>
      </w:r>
      <w:proofErr w:type="spellEnd"/>
      <w:r w:rsidR="00693DC5">
        <w:rPr>
          <w:rStyle w:val="CharAttribute0"/>
          <w:rFonts w:asciiTheme="minorHAnsi" w:eastAsia="Batang" w:hAnsiTheme="minorHAnsi"/>
          <w:sz w:val="26"/>
          <w:szCs w:val="26"/>
        </w:rPr>
        <w:t>” della comunità stessa?</w:t>
      </w:r>
    </w:p>
    <w:p w:rsidR="002108EF" w:rsidRPr="00E40B4B" w:rsidRDefault="002108EF" w:rsidP="009F698A">
      <w:pPr>
        <w:pStyle w:val="ParaAttribute0"/>
        <w:spacing w:line="276" w:lineRule="auto"/>
        <w:ind w:firstLine="708"/>
        <w:jc w:val="both"/>
        <w:rPr>
          <w:rFonts w:asciiTheme="minorHAnsi" w:eastAsia="Times New Roman" w:hAnsiTheme="minorHAnsi"/>
          <w:sz w:val="26"/>
          <w:szCs w:val="26"/>
        </w:rPr>
      </w:pPr>
    </w:p>
    <w:p w:rsidR="004C15F4" w:rsidRPr="004C15F4" w:rsidRDefault="004C15F4" w:rsidP="0082344C">
      <w:pPr>
        <w:pStyle w:val="ParaAttribute0"/>
        <w:spacing w:line="276" w:lineRule="auto"/>
        <w:jc w:val="both"/>
        <w:rPr>
          <w:rStyle w:val="CharAttribute0"/>
          <w:rFonts w:asciiTheme="minorHAnsi" w:eastAsia="Batang" w:hAnsiTheme="minorHAnsi"/>
          <w:b/>
          <w:sz w:val="26"/>
          <w:szCs w:val="26"/>
        </w:rPr>
      </w:pPr>
      <w:r w:rsidRPr="004C15F4">
        <w:rPr>
          <w:rStyle w:val="CharAttribute0"/>
          <w:rFonts w:asciiTheme="minorHAnsi" w:eastAsia="Batang" w:hAnsiTheme="minorHAnsi"/>
          <w:b/>
          <w:sz w:val="26"/>
          <w:szCs w:val="26"/>
        </w:rPr>
        <w:t>Chiesa in uscita</w:t>
      </w:r>
    </w:p>
    <w:p w:rsidR="004D45D8" w:rsidRPr="00E40B4B" w:rsidRDefault="00892126" w:rsidP="0082344C">
      <w:pPr>
        <w:pStyle w:val="ParaAttribute0"/>
        <w:spacing w:line="276" w:lineRule="auto"/>
        <w:jc w:val="both"/>
        <w:rPr>
          <w:rStyle w:val="CharAttribute0"/>
          <w:rFonts w:asciiTheme="minorHAnsi" w:eastAsia="Batang" w:hAnsiTheme="minorHAnsi"/>
          <w:sz w:val="26"/>
          <w:szCs w:val="26"/>
        </w:rPr>
      </w:pPr>
      <w:r>
        <w:rPr>
          <w:rStyle w:val="CharAttribute0"/>
          <w:rFonts w:asciiTheme="minorHAnsi" w:eastAsia="Batang" w:hAnsiTheme="minorHAnsi"/>
          <w:sz w:val="26"/>
          <w:szCs w:val="26"/>
        </w:rPr>
        <w:t>Dunque l</w:t>
      </w:r>
      <w:r w:rsidR="00B1016B" w:rsidRPr="00E40B4B">
        <w:rPr>
          <w:rStyle w:val="CharAttribute0"/>
          <w:rFonts w:asciiTheme="minorHAnsi" w:eastAsia="Batang" w:hAnsiTheme="minorHAnsi"/>
          <w:sz w:val="26"/>
          <w:szCs w:val="26"/>
        </w:rPr>
        <w:t>a parrocchia è una comunità,  è la prima comunità</w:t>
      </w:r>
      <w:r w:rsidR="00404090">
        <w:rPr>
          <w:rStyle w:val="CharAttribute0"/>
          <w:rFonts w:asciiTheme="minorHAnsi" w:eastAsia="Batang" w:hAnsiTheme="minorHAnsi"/>
          <w:sz w:val="26"/>
          <w:szCs w:val="26"/>
        </w:rPr>
        <w:t xml:space="preserve"> e </w:t>
      </w:r>
      <w:r w:rsidR="007967C4">
        <w:rPr>
          <w:rStyle w:val="CharAttribute0"/>
          <w:rFonts w:asciiTheme="minorHAnsi" w:eastAsia="Batang" w:hAnsiTheme="minorHAnsi"/>
          <w:sz w:val="26"/>
          <w:szCs w:val="26"/>
        </w:rPr>
        <w:t>deve essere lievito di fraternità</w:t>
      </w:r>
      <w:r w:rsidR="00B1016B" w:rsidRPr="00E40B4B">
        <w:rPr>
          <w:rStyle w:val="CharAttribute0"/>
          <w:rFonts w:asciiTheme="minorHAnsi" w:eastAsia="Batang" w:hAnsiTheme="minorHAnsi"/>
          <w:sz w:val="26"/>
          <w:szCs w:val="26"/>
        </w:rPr>
        <w:t>. Essa</w:t>
      </w:r>
      <w:r w:rsidR="00BA498D">
        <w:rPr>
          <w:rStyle w:val="CharAttribute0"/>
          <w:rFonts w:asciiTheme="minorHAnsi" w:eastAsia="Batang" w:hAnsiTheme="minorHAnsi"/>
          <w:sz w:val="26"/>
          <w:szCs w:val="26"/>
        </w:rPr>
        <w:t>, secondo quanto sottolineato</w:t>
      </w:r>
      <w:r w:rsidR="00B1016B" w:rsidRPr="00E40B4B">
        <w:rPr>
          <w:rStyle w:val="CharAttribute0"/>
          <w:rFonts w:asciiTheme="minorHAnsi" w:eastAsia="Batang" w:hAnsiTheme="minorHAnsi"/>
          <w:sz w:val="26"/>
          <w:szCs w:val="26"/>
        </w:rPr>
        <w:t xml:space="preserve"> dalle parole del Papa, se vuole realizzare se stessa deve adoperarsi affinché nessuno ne sia escluso e tutti si sentano parte viva e attiva</w:t>
      </w:r>
      <w:r w:rsidR="00404090">
        <w:rPr>
          <w:rStyle w:val="CharAttribute0"/>
          <w:rFonts w:asciiTheme="minorHAnsi" w:eastAsia="Batang" w:hAnsiTheme="minorHAnsi"/>
          <w:sz w:val="26"/>
          <w:szCs w:val="26"/>
        </w:rPr>
        <w:t>. I</w:t>
      </w:r>
      <w:r w:rsidR="0030412E">
        <w:rPr>
          <w:rStyle w:val="CharAttribute0"/>
          <w:rFonts w:asciiTheme="minorHAnsi" w:eastAsia="Batang" w:hAnsiTheme="minorHAnsi"/>
          <w:sz w:val="26"/>
          <w:szCs w:val="26"/>
        </w:rPr>
        <w:t>n altre parole deve investire</w:t>
      </w:r>
      <w:r>
        <w:rPr>
          <w:rStyle w:val="CharAttribute0"/>
          <w:rFonts w:asciiTheme="minorHAnsi" w:eastAsia="Batang" w:hAnsiTheme="minorHAnsi"/>
          <w:sz w:val="26"/>
          <w:szCs w:val="26"/>
        </w:rPr>
        <w:t xml:space="preserve"> </w:t>
      </w:r>
      <w:r w:rsidR="00404090">
        <w:rPr>
          <w:rStyle w:val="CharAttribute0"/>
          <w:rFonts w:asciiTheme="minorHAnsi" w:eastAsia="Batang" w:hAnsiTheme="minorHAnsi"/>
          <w:sz w:val="26"/>
          <w:szCs w:val="26"/>
        </w:rPr>
        <w:t>in Carità</w:t>
      </w:r>
      <w:r w:rsidR="00B1016B" w:rsidRPr="00E40B4B">
        <w:rPr>
          <w:rStyle w:val="CharAttribute0"/>
          <w:rFonts w:asciiTheme="minorHAnsi" w:eastAsia="Batang" w:hAnsiTheme="minorHAnsi"/>
          <w:sz w:val="26"/>
          <w:szCs w:val="26"/>
        </w:rPr>
        <w:t xml:space="preserve">. </w:t>
      </w:r>
    </w:p>
    <w:p w:rsidR="008B6FFD" w:rsidRDefault="00AF60A4" w:rsidP="008F6570">
      <w:pPr>
        <w:pStyle w:val="ParaAttribute0"/>
        <w:spacing w:line="276" w:lineRule="auto"/>
        <w:ind w:firstLine="708"/>
        <w:jc w:val="both"/>
        <w:rPr>
          <w:rStyle w:val="CharAttribute0"/>
          <w:rFonts w:asciiTheme="minorHAnsi" w:eastAsia="Batang" w:hAnsiTheme="minorHAnsi"/>
          <w:sz w:val="26"/>
          <w:szCs w:val="26"/>
        </w:rPr>
      </w:pPr>
      <w:r>
        <w:rPr>
          <w:rStyle w:val="CharAttribute0"/>
          <w:rFonts w:asciiTheme="minorHAnsi" w:eastAsia="Batang" w:hAnsiTheme="minorHAnsi"/>
          <w:sz w:val="26"/>
          <w:szCs w:val="26"/>
        </w:rPr>
        <w:t>P</w:t>
      </w:r>
      <w:r w:rsidR="00B1016B" w:rsidRPr="00E40B4B">
        <w:rPr>
          <w:rStyle w:val="CharAttribute0"/>
          <w:rFonts w:asciiTheme="minorHAnsi" w:eastAsia="Batang" w:hAnsiTheme="minorHAnsi"/>
          <w:sz w:val="26"/>
          <w:szCs w:val="26"/>
        </w:rPr>
        <w:t xml:space="preserve">er fare questo </w:t>
      </w:r>
      <w:r w:rsidR="004D45D8" w:rsidRPr="00E40B4B">
        <w:rPr>
          <w:rStyle w:val="CharAttribute0"/>
          <w:rFonts w:asciiTheme="minorHAnsi" w:eastAsia="Batang" w:hAnsiTheme="minorHAnsi"/>
          <w:sz w:val="26"/>
          <w:szCs w:val="26"/>
        </w:rPr>
        <w:t xml:space="preserve">possiede </w:t>
      </w:r>
      <w:r w:rsidR="0030412E">
        <w:rPr>
          <w:rStyle w:val="CharAttribute0"/>
          <w:rFonts w:asciiTheme="minorHAnsi" w:eastAsia="Batang" w:hAnsiTheme="minorHAnsi"/>
          <w:sz w:val="26"/>
          <w:szCs w:val="26"/>
        </w:rPr>
        <w:t xml:space="preserve">già </w:t>
      </w:r>
      <w:r w:rsidR="004D45D8" w:rsidRPr="00E40B4B">
        <w:rPr>
          <w:rStyle w:val="CharAttribute0"/>
          <w:rFonts w:asciiTheme="minorHAnsi" w:eastAsia="Batang" w:hAnsiTheme="minorHAnsi"/>
          <w:sz w:val="26"/>
          <w:szCs w:val="26"/>
        </w:rPr>
        <w:t xml:space="preserve">degli strumenti; strumenti </w:t>
      </w:r>
      <w:r w:rsidR="00B1016B" w:rsidRPr="00E40B4B">
        <w:rPr>
          <w:rStyle w:val="CharAttribute0"/>
          <w:rFonts w:asciiTheme="minorHAnsi" w:eastAsia="Batang" w:hAnsiTheme="minorHAnsi"/>
          <w:sz w:val="26"/>
          <w:szCs w:val="26"/>
        </w:rPr>
        <w:t xml:space="preserve">che innanzitutto sono dei doni. Il primo di questi è la stessa comunità.  </w:t>
      </w:r>
      <w:r w:rsidR="004D45D8" w:rsidRPr="00E40B4B">
        <w:rPr>
          <w:rStyle w:val="CharAttribute0"/>
          <w:rFonts w:asciiTheme="minorHAnsi" w:eastAsia="Batang" w:hAnsiTheme="minorHAnsi"/>
          <w:sz w:val="26"/>
          <w:szCs w:val="26"/>
        </w:rPr>
        <w:t>N</w:t>
      </w:r>
      <w:r w:rsidR="00B1016B" w:rsidRPr="00E40B4B">
        <w:rPr>
          <w:rStyle w:val="CharAttribute0"/>
          <w:rFonts w:asciiTheme="minorHAnsi" w:eastAsia="Batang" w:hAnsiTheme="minorHAnsi"/>
          <w:sz w:val="26"/>
          <w:szCs w:val="26"/>
        </w:rPr>
        <w:t xml:space="preserve">ella misura in cui la </w:t>
      </w:r>
      <w:r w:rsidR="00B1016B" w:rsidRPr="00E40B4B">
        <w:rPr>
          <w:rStyle w:val="CharAttribute0"/>
          <w:rFonts w:asciiTheme="minorHAnsi" w:eastAsia="Batang" w:hAnsiTheme="minorHAnsi"/>
          <w:sz w:val="26"/>
          <w:szCs w:val="26"/>
        </w:rPr>
        <w:lastRenderedPageBreak/>
        <w:t xml:space="preserve">comunità ha la </w:t>
      </w:r>
      <w:r w:rsidR="00AB5B26">
        <w:rPr>
          <w:rStyle w:val="CharAttribute0"/>
          <w:rFonts w:asciiTheme="minorHAnsi" w:eastAsia="Batang" w:hAnsiTheme="minorHAnsi"/>
          <w:sz w:val="26"/>
          <w:szCs w:val="26"/>
        </w:rPr>
        <w:t xml:space="preserve">piena </w:t>
      </w:r>
      <w:r w:rsidR="00B1016B" w:rsidRPr="00E40B4B">
        <w:rPr>
          <w:rStyle w:val="CharAttribute0"/>
          <w:rFonts w:asciiTheme="minorHAnsi" w:eastAsia="Batang" w:hAnsiTheme="minorHAnsi"/>
          <w:sz w:val="26"/>
          <w:szCs w:val="26"/>
        </w:rPr>
        <w:t xml:space="preserve">consapevolezza di essere un dono, avrà anche la capacità di mettersi in relazione. La consapevolezza di essere tale, alla comunità le proviene dal fatto che essa è il frutto dell' amore di Dio, della Carità di Dio. </w:t>
      </w:r>
      <w:r w:rsidR="00892126">
        <w:rPr>
          <w:rStyle w:val="CharAttribute0"/>
          <w:rFonts w:asciiTheme="minorHAnsi" w:eastAsia="Batang" w:hAnsiTheme="minorHAnsi"/>
          <w:sz w:val="26"/>
          <w:szCs w:val="26"/>
        </w:rPr>
        <w:t>R</w:t>
      </w:r>
      <w:r w:rsidR="00B1016B" w:rsidRPr="00E40B4B">
        <w:rPr>
          <w:rStyle w:val="CharAttribute0"/>
          <w:rFonts w:asciiTheme="minorHAnsi" w:eastAsia="Batang" w:hAnsiTheme="minorHAnsi"/>
          <w:sz w:val="26"/>
          <w:szCs w:val="26"/>
        </w:rPr>
        <w:t>itornando ancora al numero 207</w:t>
      </w:r>
      <w:r w:rsidR="00AB5B26">
        <w:rPr>
          <w:rStyle w:val="CharAttribute0"/>
          <w:rFonts w:asciiTheme="minorHAnsi" w:eastAsia="Batang" w:hAnsiTheme="minorHAnsi"/>
          <w:sz w:val="26"/>
          <w:szCs w:val="26"/>
        </w:rPr>
        <w:t xml:space="preserve"> dell' Esortazione Apostolica, il Papa </w:t>
      </w:r>
      <w:r w:rsidR="00B1016B" w:rsidRPr="00E40B4B">
        <w:rPr>
          <w:rStyle w:val="CharAttribute0"/>
          <w:rFonts w:asciiTheme="minorHAnsi" w:eastAsia="Batang" w:hAnsiTheme="minorHAnsi"/>
          <w:sz w:val="26"/>
          <w:szCs w:val="26"/>
        </w:rPr>
        <w:t>usa 2 verbi molto interessanti</w:t>
      </w:r>
      <w:r w:rsidR="00892126">
        <w:rPr>
          <w:rStyle w:val="CharAttribute0"/>
          <w:rFonts w:asciiTheme="minorHAnsi" w:eastAsia="Batang" w:hAnsiTheme="minorHAnsi"/>
          <w:sz w:val="26"/>
          <w:szCs w:val="26"/>
        </w:rPr>
        <w:t xml:space="preserve"> ed eloquenti. E</w:t>
      </w:r>
      <w:r w:rsidR="00AB5B26">
        <w:rPr>
          <w:rStyle w:val="CharAttribute0"/>
          <w:rFonts w:asciiTheme="minorHAnsi" w:eastAsia="Batang" w:hAnsiTheme="minorHAnsi"/>
          <w:sz w:val="26"/>
          <w:szCs w:val="26"/>
        </w:rPr>
        <w:t>ssi sono:</w:t>
      </w:r>
      <w:r w:rsidR="00B1016B" w:rsidRPr="00E40B4B">
        <w:rPr>
          <w:rStyle w:val="CharAttribute0"/>
          <w:rFonts w:asciiTheme="minorHAnsi" w:eastAsia="Batang" w:hAnsiTheme="minorHAnsi"/>
          <w:sz w:val="26"/>
          <w:szCs w:val="26"/>
        </w:rPr>
        <w:t xml:space="preserve"> occuparsi e cooperare; occuparsi creativamente e cooperare con efficacia.</w:t>
      </w:r>
      <w:r w:rsidR="00F243A0" w:rsidRPr="00E40B4B">
        <w:rPr>
          <w:rStyle w:val="CharAttribute0"/>
          <w:rFonts w:asciiTheme="minorHAnsi" w:eastAsia="Batang" w:hAnsiTheme="minorHAnsi"/>
          <w:sz w:val="26"/>
          <w:szCs w:val="26"/>
        </w:rPr>
        <w:t xml:space="preserve"> I</w:t>
      </w:r>
      <w:r w:rsidR="00B1016B" w:rsidRPr="00E40B4B">
        <w:rPr>
          <w:rStyle w:val="CharAttribute0"/>
          <w:rFonts w:asciiTheme="minorHAnsi" w:eastAsia="Batang" w:hAnsiTheme="minorHAnsi"/>
          <w:sz w:val="26"/>
          <w:szCs w:val="26"/>
        </w:rPr>
        <w:t xml:space="preserve">nnanzitutto occuparsi creativamente, ossia non in maniera estemporanea, né approssimativa e </w:t>
      </w:r>
      <w:r w:rsidR="00AB5B26">
        <w:rPr>
          <w:rStyle w:val="CharAttribute0"/>
          <w:rFonts w:asciiTheme="minorHAnsi" w:eastAsia="Batang" w:hAnsiTheme="minorHAnsi"/>
          <w:sz w:val="26"/>
          <w:szCs w:val="26"/>
        </w:rPr>
        <w:t>neanche ripetitiva, ma creativa</w:t>
      </w:r>
      <w:r w:rsidR="00B1016B" w:rsidRPr="00E40B4B">
        <w:rPr>
          <w:rStyle w:val="CharAttribute0"/>
          <w:rFonts w:asciiTheme="minorHAnsi" w:eastAsia="Batang" w:hAnsiTheme="minorHAnsi"/>
          <w:sz w:val="26"/>
          <w:szCs w:val="26"/>
        </w:rPr>
        <w:t xml:space="preserve">, vale a dire in maniera sempre nuova, dinamica, generativa...in sostanza mettendo in atto quanto </w:t>
      </w:r>
      <w:r w:rsidR="00AB5B26">
        <w:rPr>
          <w:rStyle w:val="CharAttribute0"/>
          <w:rFonts w:asciiTheme="minorHAnsi" w:eastAsia="Batang" w:hAnsiTheme="minorHAnsi"/>
          <w:sz w:val="26"/>
          <w:szCs w:val="26"/>
        </w:rPr>
        <w:t xml:space="preserve">il Beato </w:t>
      </w:r>
      <w:r w:rsidR="00B1016B" w:rsidRPr="00E40B4B">
        <w:rPr>
          <w:rStyle w:val="CharAttribute0"/>
          <w:rFonts w:asciiTheme="minorHAnsi" w:eastAsia="Batang" w:hAnsiTheme="minorHAnsi"/>
          <w:sz w:val="26"/>
          <w:szCs w:val="26"/>
        </w:rPr>
        <w:t xml:space="preserve">Giovanni Paolo II intendeva dire col termine "fantasia della carità". L'altro verbo è cooperare. Ossia operare con. Nel territorio le cooperazioni, le collaborazioni a favore del bene comune assumono diverse connotazioni e generano </w:t>
      </w:r>
      <w:r w:rsidR="00B1016B" w:rsidRPr="002108EF">
        <w:rPr>
          <w:rStyle w:val="CharAttribute0"/>
          <w:rFonts w:asciiTheme="minorHAnsi" w:eastAsia="Batang" w:hAnsiTheme="minorHAnsi"/>
          <w:sz w:val="26"/>
          <w:szCs w:val="26"/>
        </w:rPr>
        <w:t>alleanze</w:t>
      </w:r>
      <w:r w:rsidR="00314B1D">
        <w:rPr>
          <w:rStyle w:val="CharAttribute0"/>
          <w:rFonts w:asciiTheme="minorHAnsi" w:eastAsia="Batang" w:hAnsiTheme="minorHAnsi"/>
          <w:sz w:val="26"/>
          <w:szCs w:val="26"/>
        </w:rPr>
        <w:t xml:space="preserve">, </w:t>
      </w:r>
      <w:r w:rsidR="00B1016B" w:rsidRPr="00E40B4B">
        <w:rPr>
          <w:rStyle w:val="CharAttribute0"/>
          <w:rFonts w:asciiTheme="minorHAnsi" w:eastAsia="Batang" w:hAnsiTheme="minorHAnsi"/>
          <w:sz w:val="26"/>
          <w:szCs w:val="26"/>
        </w:rPr>
        <w:t xml:space="preserve">non soltanto sulla carta, </w:t>
      </w:r>
      <w:r w:rsidR="00314B1D">
        <w:rPr>
          <w:rStyle w:val="CharAttribute0"/>
          <w:rFonts w:asciiTheme="minorHAnsi" w:eastAsia="Batang" w:hAnsiTheme="minorHAnsi"/>
          <w:sz w:val="26"/>
          <w:szCs w:val="26"/>
        </w:rPr>
        <w:t>ma vivificate da azioni e iniziative concrete</w:t>
      </w:r>
      <w:r w:rsidR="00B1016B" w:rsidRPr="00E40B4B">
        <w:rPr>
          <w:rStyle w:val="CharAttribute0"/>
          <w:rFonts w:asciiTheme="minorHAnsi" w:eastAsia="Batang" w:hAnsiTheme="minorHAnsi"/>
          <w:sz w:val="26"/>
          <w:szCs w:val="26"/>
        </w:rPr>
        <w:t xml:space="preserve">. </w:t>
      </w:r>
    </w:p>
    <w:p w:rsidR="00314B1D" w:rsidRPr="002108EF" w:rsidRDefault="00314B1D" w:rsidP="00314B1D">
      <w:pPr>
        <w:pStyle w:val="ParaAttribute0"/>
        <w:spacing w:line="276" w:lineRule="auto"/>
        <w:jc w:val="both"/>
        <w:rPr>
          <w:rStyle w:val="CharAttribute0"/>
          <w:rFonts w:asciiTheme="minorHAnsi" w:eastAsia="Batang" w:hAnsiTheme="minorHAnsi"/>
          <w:sz w:val="26"/>
          <w:szCs w:val="26"/>
        </w:rPr>
      </w:pPr>
      <w:r>
        <w:rPr>
          <w:rStyle w:val="CharAttribute0"/>
          <w:rFonts w:asciiTheme="minorHAnsi" w:eastAsia="Batang" w:hAnsiTheme="minorHAnsi"/>
          <w:sz w:val="26"/>
          <w:szCs w:val="26"/>
        </w:rPr>
        <w:t xml:space="preserve">E’ questa la </w:t>
      </w:r>
      <w:r w:rsidRPr="002108EF">
        <w:rPr>
          <w:rStyle w:val="CharAttribute0"/>
          <w:rFonts w:asciiTheme="minorHAnsi" w:eastAsia="Batang" w:hAnsiTheme="minorHAnsi"/>
          <w:sz w:val="26"/>
          <w:szCs w:val="26"/>
        </w:rPr>
        <w:t xml:space="preserve">Chiesa “in uscita” cara a </w:t>
      </w:r>
      <w:r w:rsidR="00FC7B6B">
        <w:rPr>
          <w:rStyle w:val="CharAttribute0"/>
          <w:rFonts w:asciiTheme="minorHAnsi" w:eastAsia="Batang" w:hAnsiTheme="minorHAnsi"/>
          <w:sz w:val="26"/>
          <w:szCs w:val="26"/>
        </w:rPr>
        <w:t xml:space="preserve">Papa </w:t>
      </w:r>
      <w:r w:rsidR="00C30DF2">
        <w:rPr>
          <w:rStyle w:val="CharAttribute0"/>
          <w:rFonts w:asciiTheme="minorHAnsi" w:eastAsia="Batang" w:hAnsiTheme="minorHAnsi"/>
          <w:sz w:val="26"/>
          <w:szCs w:val="26"/>
        </w:rPr>
        <w:t>F</w:t>
      </w:r>
      <w:r w:rsidR="00FC7B6B">
        <w:rPr>
          <w:rStyle w:val="CharAttribute0"/>
          <w:rFonts w:asciiTheme="minorHAnsi" w:eastAsia="Batang" w:hAnsiTheme="minorHAnsi"/>
          <w:sz w:val="26"/>
          <w:szCs w:val="26"/>
        </w:rPr>
        <w:t xml:space="preserve">rancesco, </w:t>
      </w:r>
      <w:r>
        <w:rPr>
          <w:rStyle w:val="CharAttribute0"/>
          <w:rFonts w:asciiTheme="minorHAnsi" w:eastAsia="Batang" w:hAnsiTheme="minorHAnsi"/>
          <w:sz w:val="26"/>
          <w:szCs w:val="26"/>
        </w:rPr>
        <w:t>che “</w:t>
      </w:r>
      <w:r w:rsidR="00763179" w:rsidRPr="002108EF">
        <w:rPr>
          <w:rStyle w:val="CharAttribute0"/>
          <w:rFonts w:asciiTheme="minorHAnsi" w:eastAsia="Batang" w:hAnsiTheme="minorHAnsi"/>
          <w:i/>
          <w:sz w:val="26"/>
          <w:szCs w:val="26"/>
        </w:rPr>
        <w:t xml:space="preserve">sa fare il primo passo, sa prendere l’iniziativa senza paura, andare incontro, cercare i lontani e arrivare agli incroci delle </w:t>
      </w:r>
      <w:r w:rsidRPr="002108EF">
        <w:rPr>
          <w:rStyle w:val="CharAttribute0"/>
          <w:rFonts w:asciiTheme="minorHAnsi" w:eastAsia="Batang" w:hAnsiTheme="minorHAnsi"/>
          <w:i/>
          <w:sz w:val="26"/>
          <w:szCs w:val="26"/>
        </w:rPr>
        <w:t>strade per invitare gli esclusi</w:t>
      </w:r>
      <w:r w:rsidRPr="002108EF">
        <w:rPr>
          <w:rStyle w:val="CharAttribute0"/>
          <w:rFonts w:asciiTheme="minorHAnsi" w:eastAsia="Batang" w:hAnsiTheme="minorHAnsi"/>
          <w:sz w:val="26"/>
          <w:szCs w:val="26"/>
        </w:rPr>
        <w:t>” (EG, n.24).</w:t>
      </w:r>
    </w:p>
    <w:p w:rsidR="008B6FFD" w:rsidRDefault="009768D3" w:rsidP="00B8100B">
      <w:pPr>
        <w:pStyle w:val="ParaAttribute0"/>
        <w:spacing w:line="276" w:lineRule="auto"/>
        <w:jc w:val="both"/>
        <w:rPr>
          <w:rStyle w:val="CharAttribute0"/>
          <w:rFonts w:asciiTheme="minorHAnsi" w:eastAsia="Batang" w:hAnsiTheme="minorHAnsi"/>
          <w:sz w:val="26"/>
          <w:szCs w:val="26"/>
        </w:rPr>
      </w:pPr>
      <w:r w:rsidRPr="009768D3">
        <w:rPr>
          <w:rStyle w:val="CharAttribute0"/>
          <w:rFonts w:asciiTheme="minorHAnsi" w:eastAsia="Batang" w:hAnsiTheme="minorHAnsi"/>
          <w:sz w:val="26"/>
          <w:szCs w:val="26"/>
        </w:rPr>
        <w:t xml:space="preserve">E </w:t>
      </w:r>
      <w:r w:rsidR="00B8100B">
        <w:rPr>
          <w:rStyle w:val="CharAttribute0"/>
          <w:rFonts w:asciiTheme="minorHAnsi" w:eastAsia="Batang" w:hAnsiTheme="minorHAnsi"/>
          <w:sz w:val="26"/>
          <w:szCs w:val="26"/>
        </w:rPr>
        <w:t xml:space="preserve">mi piace chiudere proprio con l’esortazione che </w:t>
      </w:r>
      <w:r w:rsidRPr="009768D3">
        <w:rPr>
          <w:rStyle w:val="CharAttribute0"/>
          <w:rFonts w:asciiTheme="minorHAnsi" w:eastAsia="Batang" w:hAnsiTheme="minorHAnsi"/>
          <w:sz w:val="26"/>
          <w:szCs w:val="26"/>
        </w:rPr>
        <w:t>il Papa</w:t>
      </w:r>
      <w:r w:rsidR="00B8100B">
        <w:rPr>
          <w:rStyle w:val="CharAttribute0"/>
          <w:rFonts w:asciiTheme="minorHAnsi" w:eastAsia="Batang" w:hAnsiTheme="minorHAnsi"/>
          <w:sz w:val="26"/>
          <w:szCs w:val="26"/>
        </w:rPr>
        <w:t xml:space="preserve"> ha fatto agli operatori Caritas </w:t>
      </w:r>
      <w:r w:rsidRPr="009768D3">
        <w:rPr>
          <w:rStyle w:val="CharAttribute0"/>
          <w:rFonts w:asciiTheme="minorHAnsi" w:eastAsia="Batang" w:hAnsiTheme="minorHAnsi"/>
          <w:sz w:val="26"/>
          <w:szCs w:val="26"/>
        </w:rPr>
        <w:t xml:space="preserve">nell’udienza </w:t>
      </w:r>
      <w:r w:rsidR="00B8100B">
        <w:rPr>
          <w:rStyle w:val="CharAttribute0"/>
          <w:rFonts w:asciiTheme="minorHAnsi" w:eastAsia="Batang" w:hAnsiTheme="minorHAnsi"/>
          <w:sz w:val="26"/>
          <w:szCs w:val="26"/>
        </w:rPr>
        <w:t>citata dello scorso anno</w:t>
      </w:r>
      <w:r w:rsidRPr="009768D3">
        <w:rPr>
          <w:rStyle w:val="CharAttribute0"/>
          <w:rFonts w:asciiTheme="minorHAnsi" w:eastAsia="Batang" w:hAnsiTheme="minorHAnsi"/>
          <w:sz w:val="26"/>
          <w:szCs w:val="26"/>
        </w:rPr>
        <w:t xml:space="preserve">, </w:t>
      </w:r>
      <w:r w:rsidR="00B8100B">
        <w:rPr>
          <w:rStyle w:val="CharAttribute0"/>
          <w:rFonts w:asciiTheme="minorHAnsi" w:eastAsia="Batang" w:hAnsiTheme="minorHAnsi"/>
          <w:sz w:val="26"/>
          <w:szCs w:val="26"/>
        </w:rPr>
        <w:t xml:space="preserve">chiedendo </w:t>
      </w:r>
      <w:r w:rsidRPr="009768D3">
        <w:rPr>
          <w:rStyle w:val="CharAttribute0"/>
          <w:rFonts w:asciiTheme="minorHAnsi" w:eastAsia="Batang" w:hAnsiTheme="minorHAnsi"/>
          <w:sz w:val="26"/>
          <w:szCs w:val="26"/>
        </w:rPr>
        <w:t>di “</w:t>
      </w:r>
      <w:r w:rsidRPr="002108EF">
        <w:rPr>
          <w:rStyle w:val="CharAttribute0"/>
          <w:rFonts w:asciiTheme="minorHAnsi" w:eastAsia="Batang" w:hAnsiTheme="minorHAnsi"/>
          <w:i/>
          <w:sz w:val="26"/>
          <w:szCs w:val="26"/>
        </w:rPr>
        <w:t xml:space="preserve">andare avanti senza paura e scoprire prospettive sempre nuove nel vostro impegno pastorale, rafforzare stili e motivazioni, e così rispondere sempre meglio al Signore che </w:t>
      </w:r>
      <w:r w:rsidRPr="002108EF">
        <w:rPr>
          <w:rStyle w:val="CharAttribute0"/>
          <w:rFonts w:asciiTheme="minorHAnsi" w:eastAsia="Batang" w:hAnsiTheme="minorHAnsi"/>
          <w:i/>
          <w:sz w:val="26"/>
          <w:szCs w:val="26"/>
        </w:rPr>
        <w:lastRenderedPageBreak/>
        <w:t>ci viene incontro nei volti e nelle storie delle sorelle e dei fratelli più bisognosi. Egli sta alla porta del nostro cuore, delle nostre comunità, e attende che qualcuno risponda al suo “bussare” discreto e insistente: aspetta la carità, cioè la “carezza” misericordiosa del Signore, attraverso la “mano” della sua Chiesa. Una carezza che esprime la tenerezza e la vicinanza del Padre. Nel mondo di oggi, complesso e interconnesso, la vostra misericordia sia attenta e informata; concreta e competente, capace di analisi, ricerche, studi e riflessioni; personale, ma anche comunitaria; credibile in forza di una coerenza che è testimonianza evangelica, e, allo stesso tempo, organizzata e formata, per fornire servizi sempre più precisi e mirati; responsabile, coordinata, capace di alleanze e di innovazione; delicata e accogliente, piena di relazioni significative; aperta a tutti, premurosa nell’invitare i piccoli e i poveri del mondo a prendere parte attiva nella comunità, che ha il suo momento culminante nell’eucaristia domenicale. Perché i poveri sono la proposta forte che Dio fa alla nostra Chiesa affinché essa cresca nell’amore e nella fedeltà.  E perché la comunione con Cristo nella Messa trovi espressione coerente nell’incontro con lo stesso Gesù presente nel più piccolo dei fratelli. Così sia la vostra, la nostra carezza</w:t>
      </w:r>
      <w:r w:rsidR="00B8100B">
        <w:rPr>
          <w:rStyle w:val="CharAttribute0"/>
          <w:rFonts w:asciiTheme="minorHAnsi" w:eastAsia="Batang" w:hAnsiTheme="minorHAnsi"/>
          <w:sz w:val="26"/>
          <w:szCs w:val="26"/>
        </w:rPr>
        <w:t xml:space="preserve">”. </w:t>
      </w:r>
    </w:p>
    <w:sectPr w:rsidR="008B6FFD" w:rsidSect="000126EE">
      <w:headerReference w:type="default" r:id="rId11"/>
      <w:pgSz w:w="11906" w:h="16838"/>
      <w:pgMar w:top="851" w:right="1134" w:bottom="85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AF" w:rsidRDefault="009641AF" w:rsidP="00452A78">
      <w:pPr>
        <w:spacing w:after="0" w:line="240" w:lineRule="auto"/>
      </w:pPr>
      <w:r>
        <w:separator/>
      </w:r>
    </w:p>
  </w:endnote>
  <w:endnote w:type="continuationSeparator" w:id="0">
    <w:p w:rsidR="009641AF" w:rsidRDefault="009641AF" w:rsidP="0045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AF" w:rsidRDefault="009641AF" w:rsidP="00452A78">
      <w:pPr>
        <w:spacing w:after="0" w:line="240" w:lineRule="auto"/>
      </w:pPr>
      <w:r>
        <w:separator/>
      </w:r>
    </w:p>
  </w:footnote>
  <w:footnote w:type="continuationSeparator" w:id="0">
    <w:p w:rsidR="009641AF" w:rsidRDefault="009641AF" w:rsidP="00452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6072"/>
      <w:docPartObj>
        <w:docPartGallery w:val="Page Numbers (Top of Page)"/>
        <w:docPartUnique/>
      </w:docPartObj>
    </w:sdtPr>
    <w:sdtEndPr/>
    <w:sdtContent>
      <w:p w:rsidR="00601AAC" w:rsidRDefault="00A25FB5">
        <w:pPr>
          <w:pStyle w:val="Intestazione"/>
          <w:jc w:val="right"/>
        </w:pPr>
        <w:r>
          <w:fldChar w:fldCharType="begin"/>
        </w:r>
        <w:r>
          <w:instrText xml:space="preserve"> PAGE   \* MERGEFORMAT </w:instrText>
        </w:r>
        <w:r>
          <w:fldChar w:fldCharType="separate"/>
        </w:r>
        <w:r>
          <w:rPr>
            <w:noProof/>
          </w:rPr>
          <w:t>1</w:t>
        </w:r>
        <w:r>
          <w:rPr>
            <w:noProof/>
          </w:rPr>
          <w:fldChar w:fldCharType="end"/>
        </w:r>
      </w:p>
    </w:sdtContent>
  </w:sdt>
  <w:p w:rsidR="00601AAC" w:rsidRDefault="00601AA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76F5"/>
    <w:multiLevelType w:val="hybridMultilevel"/>
    <w:tmpl w:val="FF18D496"/>
    <w:lvl w:ilvl="0" w:tplc="F51E3614">
      <w:numFmt w:val="bullet"/>
      <w:lvlText w:val="-"/>
      <w:lvlJc w:val="left"/>
      <w:pPr>
        <w:ind w:left="720" w:hanging="360"/>
      </w:pPr>
      <w:rPr>
        <w:rFonts w:ascii="Calibri" w:eastAsia="Batang"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EF"/>
    <w:rsid w:val="000126EE"/>
    <w:rsid w:val="000131C7"/>
    <w:rsid w:val="0001454C"/>
    <w:rsid w:val="00020D87"/>
    <w:rsid w:val="00035A56"/>
    <w:rsid w:val="000378C3"/>
    <w:rsid w:val="00052A72"/>
    <w:rsid w:val="00060982"/>
    <w:rsid w:val="000844E8"/>
    <w:rsid w:val="00093BBB"/>
    <w:rsid w:val="00093D8C"/>
    <w:rsid w:val="000F78C3"/>
    <w:rsid w:val="00101E10"/>
    <w:rsid w:val="00103E10"/>
    <w:rsid w:val="00143513"/>
    <w:rsid w:val="0016365B"/>
    <w:rsid w:val="001701C4"/>
    <w:rsid w:val="00181344"/>
    <w:rsid w:val="00182FF3"/>
    <w:rsid w:val="00185ECB"/>
    <w:rsid w:val="00192535"/>
    <w:rsid w:val="00192CEF"/>
    <w:rsid w:val="00196839"/>
    <w:rsid w:val="001A2CC4"/>
    <w:rsid w:val="001A3FBA"/>
    <w:rsid w:val="001B4F71"/>
    <w:rsid w:val="001C29E8"/>
    <w:rsid w:val="001D3419"/>
    <w:rsid w:val="001D70DF"/>
    <w:rsid w:val="00205F38"/>
    <w:rsid w:val="002108EF"/>
    <w:rsid w:val="00226D30"/>
    <w:rsid w:val="002B1A22"/>
    <w:rsid w:val="002B40E5"/>
    <w:rsid w:val="0030412E"/>
    <w:rsid w:val="00314B1D"/>
    <w:rsid w:val="00331149"/>
    <w:rsid w:val="00343C41"/>
    <w:rsid w:val="003459A0"/>
    <w:rsid w:val="003514E9"/>
    <w:rsid w:val="00357ECA"/>
    <w:rsid w:val="003637F4"/>
    <w:rsid w:val="0036756B"/>
    <w:rsid w:val="00376B3F"/>
    <w:rsid w:val="00381FE2"/>
    <w:rsid w:val="00391E74"/>
    <w:rsid w:val="003A3EED"/>
    <w:rsid w:val="003D5E16"/>
    <w:rsid w:val="003D621B"/>
    <w:rsid w:val="003F37AB"/>
    <w:rsid w:val="00404090"/>
    <w:rsid w:val="00404D3A"/>
    <w:rsid w:val="004453D5"/>
    <w:rsid w:val="00452A78"/>
    <w:rsid w:val="004675D6"/>
    <w:rsid w:val="00482513"/>
    <w:rsid w:val="004C15F4"/>
    <w:rsid w:val="004C1959"/>
    <w:rsid w:val="004D45D8"/>
    <w:rsid w:val="004D5B51"/>
    <w:rsid w:val="004E3DF5"/>
    <w:rsid w:val="004F26AE"/>
    <w:rsid w:val="00545CA8"/>
    <w:rsid w:val="0058483D"/>
    <w:rsid w:val="00585C9D"/>
    <w:rsid w:val="005A0C1C"/>
    <w:rsid w:val="005A5461"/>
    <w:rsid w:val="005B2224"/>
    <w:rsid w:val="005B3330"/>
    <w:rsid w:val="005D1286"/>
    <w:rsid w:val="005E672B"/>
    <w:rsid w:val="00601AAC"/>
    <w:rsid w:val="0060668E"/>
    <w:rsid w:val="006112AB"/>
    <w:rsid w:val="006113F6"/>
    <w:rsid w:val="006366A0"/>
    <w:rsid w:val="00646DDF"/>
    <w:rsid w:val="00651E4F"/>
    <w:rsid w:val="0066689A"/>
    <w:rsid w:val="0067241B"/>
    <w:rsid w:val="006735E2"/>
    <w:rsid w:val="00675A14"/>
    <w:rsid w:val="00693DC5"/>
    <w:rsid w:val="00694D01"/>
    <w:rsid w:val="006B505F"/>
    <w:rsid w:val="006D4F75"/>
    <w:rsid w:val="006E0792"/>
    <w:rsid w:val="006F426B"/>
    <w:rsid w:val="006F7D03"/>
    <w:rsid w:val="007047FF"/>
    <w:rsid w:val="00711CE9"/>
    <w:rsid w:val="00721589"/>
    <w:rsid w:val="00726070"/>
    <w:rsid w:val="00737580"/>
    <w:rsid w:val="00763179"/>
    <w:rsid w:val="00772768"/>
    <w:rsid w:val="007967C4"/>
    <w:rsid w:val="007C72A4"/>
    <w:rsid w:val="007D5A4C"/>
    <w:rsid w:val="007F5AEA"/>
    <w:rsid w:val="00800B5B"/>
    <w:rsid w:val="00801E76"/>
    <w:rsid w:val="00805FBE"/>
    <w:rsid w:val="00815A8C"/>
    <w:rsid w:val="0082085A"/>
    <w:rsid w:val="0082344C"/>
    <w:rsid w:val="0084657F"/>
    <w:rsid w:val="00892126"/>
    <w:rsid w:val="008B112E"/>
    <w:rsid w:val="008B4730"/>
    <w:rsid w:val="008B58E9"/>
    <w:rsid w:val="008B6FFD"/>
    <w:rsid w:val="008F6570"/>
    <w:rsid w:val="00911F56"/>
    <w:rsid w:val="00960183"/>
    <w:rsid w:val="00962048"/>
    <w:rsid w:val="009641AF"/>
    <w:rsid w:val="00975B6D"/>
    <w:rsid w:val="009768D3"/>
    <w:rsid w:val="00994299"/>
    <w:rsid w:val="009B0773"/>
    <w:rsid w:val="009C7F9E"/>
    <w:rsid w:val="009D58ED"/>
    <w:rsid w:val="009E4B6B"/>
    <w:rsid w:val="009F37E2"/>
    <w:rsid w:val="009F698A"/>
    <w:rsid w:val="00A069E7"/>
    <w:rsid w:val="00A25FB5"/>
    <w:rsid w:val="00A3386D"/>
    <w:rsid w:val="00A4174C"/>
    <w:rsid w:val="00A43D61"/>
    <w:rsid w:val="00A52F96"/>
    <w:rsid w:val="00A621A1"/>
    <w:rsid w:val="00A66CD0"/>
    <w:rsid w:val="00A87CEB"/>
    <w:rsid w:val="00AB2D11"/>
    <w:rsid w:val="00AB5B26"/>
    <w:rsid w:val="00AB6B34"/>
    <w:rsid w:val="00AE7058"/>
    <w:rsid w:val="00AF60A4"/>
    <w:rsid w:val="00B1016B"/>
    <w:rsid w:val="00B13527"/>
    <w:rsid w:val="00B174FB"/>
    <w:rsid w:val="00B33915"/>
    <w:rsid w:val="00B8100B"/>
    <w:rsid w:val="00B95082"/>
    <w:rsid w:val="00BA1C9A"/>
    <w:rsid w:val="00BA498D"/>
    <w:rsid w:val="00BB1719"/>
    <w:rsid w:val="00BD262C"/>
    <w:rsid w:val="00BD44FC"/>
    <w:rsid w:val="00C102DA"/>
    <w:rsid w:val="00C1319F"/>
    <w:rsid w:val="00C15852"/>
    <w:rsid w:val="00C30DF2"/>
    <w:rsid w:val="00C33A89"/>
    <w:rsid w:val="00C453E0"/>
    <w:rsid w:val="00C813AD"/>
    <w:rsid w:val="00CA2974"/>
    <w:rsid w:val="00CA318D"/>
    <w:rsid w:val="00CA7F1C"/>
    <w:rsid w:val="00CD18B1"/>
    <w:rsid w:val="00D0091F"/>
    <w:rsid w:val="00D56C5F"/>
    <w:rsid w:val="00D65A2B"/>
    <w:rsid w:val="00D67A71"/>
    <w:rsid w:val="00D67DCD"/>
    <w:rsid w:val="00D73C80"/>
    <w:rsid w:val="00D7437F"/>
    <w:rsid w:val="00DA3719"/>
    <w:rsid w:val="00DB24F8"/>
    <w:rsid w:val="00DC0314"/>
    <w:rsid w:val="00DD5F70"/>
    <w:rsid w:val="00DE6DE4"/>
    <w:rsid w:val="00DF6D84"/>
    <w:rsid w:val="00E01C9B"/>
    <w:rsid w:val="00E31B67"/>
    <w:rsid w:val="00E40B4B"/>
    <w:rsid w:val="00E46D63"/>
    <w:rsid w:val="00E8268A"/>
    <w:rsid w:val="00E848FD"/>
    <w:rsid w:val="00E95854"/>
    <w:rsid w:val="00EF607D"/>
    <w:rsid w:val="00F03190"/>
    <w:rsid w:val="00F05A43"/>
    <w:rsid w:val="00F06713"/>
    <w:rsid w:val="00F20C99"/>
    <w:rsid w:val="00F24036"/>
    <w:rsid w:val="00F243A0"/>
    <w:rsid w:val="00F35BE8"/>
    <w:rsid w:val="00F92AFD"/>
    <w:rsid w:val="00F92FA8"/>
    <w:rsid w:val="00F96C63"/>
    <w:rsid w:val="00FA1426"/>
    <w:rsid w:val="00FC6508"/>
    <w:rsid w:val="00FC7B6B"/>
    <w:rsid w:val="00FD0515"/>
    <w:rsid w:val="00FD48C1"/>
    <w:rsid w:val="00FF1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95082"/>
    <w:pPr>
      <w:autoSpaceDE w:val="0"/>
      <w:autoSpaceDN w:val="0"/>
      <w:adjustRightInd w:val="0"/>
      <w:spacing w:after="0" w:line="240" w:lineRule="auto"/>
    </w:pPr>
    <w:rPr>
      <w:rFonts w:ascii="Garamond" w:hAnsi="Garamond" w:cs="Garamond"/>
      <w:color w:val="000000"/>
      <w:sz w:val="24"/>
      <w:szCs w:val="24"/>
    </w:rPr>
  </w:style>
  <w:style w:type="paragraph" w:customStyle="1" w:styleId="Pa1">
    <w:name w:val="Pa1"/>
    <w:basedOn w:val="Default"/>
    <w:next w:val="Default"/>
    <w:uiPriority w:val="99"/>
    <w:rsid w:val="00B95082"/>
    <w:pPr>
      <w:spacing w:line="241" w:lineRule="atLeast"/>
    </w:pPr>
    <w:rPr>
      <w:rFonts w:cstheme="minorBidi"/>
      <w:color w:val="auto"/>
    </w:rPr>
  </w:style>
  <w:style w:type="character" w:customStyle="1" w:styleId="A2">
    <w:name w:val="A2"/>
    <w:uiPriority w:val="99"/>
    <w:rsid w:val="00B95082"/>
    <w:rPr>
      <w:rFonts w:cs="Garamond"/>
      <w:color w:val="221E1F"/>
      <w:sz w:val="116"/>
      <w:szCs w:val="116"/>
    </w:rPr>
  </w:style>
  <w:style w:type="character" w:customStyle="1" w:styleId="A5">
    <w:name w:val="A5"/>
    <w:uiPriority w:val="99"/>
    <w:rsid w:val="00911F56"/>
    <w:rPr>
      <w:rFonts w:cs="Garamond"/>
      <w:color w:val="221E1F"/>
      <w:sz w:val="15"/>
      <w:szCs w:val="15"/>
    </w:rPr>
  </w:style>
  <w:style w:type="paragraph" w:customStyle="1" w:styleId="ParaAttribute0">
    <w:name w:val="ParaAttribute0"/>
    <w:rsid w:val="006112AB"/>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6112AB"/>
    <w:rPr>
      <w:rFonts w:ascii="Times New Roman" w:eastAsia="Times New Roman" w:hAnsi="Times New Roman" w:cs="Times New Roman" w:hint="default"/>
    </w:rPr>
  </w:style>
  <w:style w:type="paragraph" w:styleId="Intestazione">
    <w:name w:val="header"/>
    <w:basedOn w:val="Normale"/>
    <w:link w:val="IntestazioneCarattere"/>
    <w:uiPriority w:val="99"/>
    <w:unhideWhenUsed/>
    <w:rsid w:val="00452A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2A78"/>
  </w:style>
  <w:style w:type="paragraph" w:styleId="Pidipagina">
    <w:name w:val="footer"/>
    <w:basedOn w:val="Normale"/>
    <w:link w:val="PidipaginaCarattere"/>
    <w:uiPriority w:val="99"/>
    <w:semiHidden/>
    <w:unhideWhenUsed/>
    <w:rsid w:val="00452A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52A78"/>
  </w:style>
  <w:style w:type="character" w:styleId="Collegamentoipertestuale">
    <w:name w:val="Hyperlink"/>
    <w:basedOn w:val="Carpredefinitoparagrafo"/>
    <w:uiPriority w:val="99"/>
    <w:semiHidden/>
    <w:unhideWhenUsed/>
    <w:rsid w:val="00376B3F"/>
    <w:rPr>
      <w:color w:val="663300"/>
      <w:u w:val="single"/>
    </w:rPr>
  </w:style>
  <w:style w:type="paragraph" w:styleId="NormaleWeb">
    <w:name w:val="Normal (Web)"/>
    <w:basedOn w:val="Normale"/>
    <w:uiPriority w:val="99"/>
    <w:semiHidden/>
    <w:unhideWhenUsed/>
    <w:rsid w:val="00376B3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3">
    <w:name w:val="A3"/>
    <w:uiPriority w:val="99"/>
    <w:rsid w:val="00F92FA8"/>
    <w:rPr>
      <w:rFonts w:cs="Garamond"/>
      <w:color w:val="221E1F"/>
      <w:sz w:val="26"/>
      <w:szCs w:val="26"/>
    </w:rPr>
  </w:style>
  <w:style w:type="paragraph" w:customStyle="1" w:styleId="Pa11">
    <w:name w:val="Pa11"/>
    <w:basedOn w:val="Default"/>
    <w:next w:val="Default"/>
    <w:uiPriority w:val="99"/>
    <w:rsid w:val="00F92FA8"/>
    <w:pPr>
      <w:spacing w:line="257" w:lineRule="atLeast"/>
    </w:pPr>
    <w:rPr>
      <w:rFonts w:cstheme="minorBidi"/>
      <w:color w:val="auto"/>
    </w:rPr>
  </w:style>
  <w:style w:type="character" w:customStyle="1" w:styleId="apple-converted-space">
    <w:name w:val="apple-converted-space"/>
    <w:basedOn w:val="Carpredefinitoparagrafo"/>
    <w:rsid w:val="00A4174C"/>
  </w:style>
  <w:style w:type="paragraph" w:styleId="Paragrafoelenco">
    <w:name w:val="List Paragraph"/>
    <w:basedOn w:val="Normale"/>
    <w:uiPriority w:val="34"/>
    <w:qFormat/>
    <w:rsid w:val="000844E8"/>
    <w:pPr>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95082"/>
    <w:pPr>
      <w:autoSpaceDE w:val="0"/>
      <w:autoSpaceDN w:val="0"/>
      <w:adjustRightInd w:val="0"/>
      <w:spacing w:after="0" w:line="240" w:lineRule="auto"/>
    </w:pPr>
    <w:rPr>
      <w:rFonts w:ascii="Garamond" w:hAnsi="Garamond" w:cs="Garamond"/>
      <w:color w:val="000000"/>
      <w:sz w:val="24"/>
      <w:szCs w:val="24"/>
    </w:rPr>
  </w:style>
  <w:style w:type="paragraph" w:customStyle="1" w:styleId="Pa1">
    <w:name w:val="Pa1"/>
    <w:basedOn w:val="Default"/>
    <w:next w:val="Default"/>
    <w:uiPriority w:val="99"/>
    <w:rsid w:val="00B95082"/>
    <w:pPr>
      <w:spacing w:line="241" w:lineRule="atLeast"/>
    </w:pPr>
    <w:rPr>
      <w:rFonts w:cstheme="minorBidi"/>
      <w:color w:val="auto"/>
    </w:rPr>
  </w:style>
  <w:style w:type="character" w:customStyle="1" w:styleId="A2">
    <w:name w:val="A2"/>
    <w:uiPriority w:val="99"/>
    <w:rsid w:val="00B95082"/>
    <w:rPr>
      <w:rFonts w:cs="Garamond"/>
      <w:color w:val="221E1F"/>
      <w:sz w:val="116"/>
      <w:szCs w:val="116"/>
    </w:rPr>
  </w:style>
  <w:style w:type="character" w:customStyle="1" w:styleId="A5">
    <w:name w:val="A5"/>
    <w:uiPriority w:val="99"/>
    <w:rsid w:val="00911F56"/>
    <w:rPr>
      <w:rFonts w:cs="Garamond"/>
      <w:color w:val="221E1F"/>
      <w:sz w:val="15"/>
      <w:szCs w:val="15"/>
    </w:rPr>
  </w:style>
  <w:style w:type="paragraph" w:customStyle="1" w:styleId="ParaAttribute0">
    <w:name w:val="ParaAttribute0"/>
    <w:rsid w:val="006112AB"/>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6112AB"/>
    <w:rPr>
      <w:rFonts w:ascii="Times New Roman" w:eastAsia="Times New Roman" w:hAnsi="Times New Roman" w:cs="Times New Roman" w:hint="default"/>
    </w:rPr>
  </w:style>
  <w:style w:type="paragraph" w:styleId="Intestazione">
    <w:name w:val="header"/>
    <w:basedOn w:val="Normale"/>
    <w:link w:val="IntestazioneCarattere"/>
    <w:uiPriority w:val="99"/>
    <w:unhideWhenUsed/>
    <w:rsid w:val="00452A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2A78"/>
  </w:style>
  <w:style w:type="paragraph" w:styleId="Pidipagina">
    <w:name w:val="footer"/>
    <w:basedOn w:val="Normale"/>
    <w:link w:val="PidipaginaCarattere"/>
    <w:uiPriority w:val="99"/>
    <w:semiHidden/>
    <w:unhideWhenUsed/>
    <w:rsid w:val="00452A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52A78"/>
  </w:style>
  <w:style w:type="character" w:styleId="Collegamentoipertestuale">
    <w:name w:val="Hyperlink"/>
    <w:basedOn w:val="Carpredefinitoparagrafo"/>
    <w:uiPriority w:val="99"/>
    <w:semiHidden/>
    <w:unhideWhenUsed/>
    <w:rsid w:val="00376B3F"/>
    <w:rPr>
      <w:color w:val="663300"/>
      <w:u w:val="single"/>
    </w:rPr>
  </w:style>
  <w:style w:type="paragraph" w:styleId="NormaleWeb">
    <w:name w:val="Normal (Web)"/>
    <w:basedOn w:val="Normale"/>
    <w:uiPriority w:val="99"/>
    <w:semiHidden/>
    <w:unhideWhenUsed/>
    <w:rsid w:val="00376B3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3">
    <w:name w:val="A3"/>
    <w:uiPriority w:val="99"/>
    <w:rsid w:val="00F92FA8"/>
    <w:rPr>
      <w:rFonts w:cs="Garamond"/>
      <w:color w:val="221E1F"/>
      <w:sz w:val="26"/>
      <w:szCs w:val="26"/>
    </w:rPr>
  </w:style>
  <w:style w:type="paragraph" w:customStyle="1" w:styleId="Pa11">
    <w:name w:val="Pa11"/>
    <w:basedOn w:val="Default"/>
    <w:next w:val="Default"/>
    <w:uiPriority w:val="99"/>
    <w:rsid w:val="00F92FA8"/>
    <w:pPr>
      <w:spacing w:line="257" w:lineRule="atLeast"/>
    </w:pPr>
    <w:rPr>
      <w:rFonts w:cstheme="minorBidi"/>
      <w:color w:val="auto"/>
    </w:rPr>
  </w:style>
  <w:style w:type="character" w:customStyle="1" w:styleId="apple-converted-space">
    <w:name w:val="apple-converted-space"/>
    <w:basedOn w:val="Carpredefinitoparagrafo"/>
    <w:rsid w:val="00A4174C"/>
  </w:style>
  <w:style w:type="paragraph" w:styleId="Paragrafoelenco">
    <w:name w:val="List Paragraph"/>
    <w:basedOn w:val="Normale"/>
    <w:uiPriority w:val="34"/>
    <w:qFormat/>
    <w:rsid w:val="000844E8"/>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8038">
      <w:bodyDiv w:val="1"/>
      <w:marLeft w:val="0"/>
      <w:marRight w:val="0"/>
      <w:marTop w:val="0"/>
      <w:marBottom w:val="0"/>
      <w:divBdr>
        <w:top w:val="none" w:sz="0" w:space="0" w:color="auto"/>
        <w:left w:val="none" w:sz="0" w:space="0" w:color="auto"/>
        <w:bottom w:val="none" w:sz="0" w:space="0" w:color="auto"/>
        <w:right w:val="none" w:sz="0" w:space="0" w:color="auto"/>
      </w:divBdr>
    </w:div>
    <w:div w:id="1705053397">
      <w:bodyDiv w:val="1"/>
      <w:marLeft w:val="0"/>
      <w:marRight w:val="0"/>
      <w:marTop w:val="0"/>
      <w:marBottom w:val="0"/>
      <w:divBdr>
        <w:top w:val="none" w:sz="0" w:space="0" w:color="auto"/>
        <w:left w:val="none" w:sz="0" w:space="0" w:color="auto"/>
        <w:bottom w:val="none" w:sz="0" w:space="0" w:color="auto"/>
        <w:right w:val="none" w:sz="0" w:space="0" w:color="auto"/>
      </w:divBdr>
    </w:div>
    <w:div w:id="18558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atican.va/holy_father/benedict_xvi/encyclicals/documents/hf_ben-xvi_enc_20051225_deus-caritas-est_it.html" TargetMode="External"/><Relationship Id="rId4" Type="http://schemas.microsoft.com/office/2007/relationships/stylesWithEffects" Target="stylesWithEffects.xml"/><Relationship Id="rId9" Type="http://schemas.openxmlformats.org/officeDocument/2006/relationships/hyperlink" Target="http://www.vatican.va/holy_father/benedict_xvi/encyclicals/documents/hf_ben-xvi_enc_20051225_deus-caritas-est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B9FAF-C0C9-484D-8EEF-95443423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2836</Words>
  <Characters>16168</Characters>
  <Application>Microsoft Office Word</Application>
  <DocSecurity>4</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FS. Soddu</dc:creator>
  <cp:lastModifiedBy>Letizia Franchellucci</cp:lastModifiedBy>
  <cp:revision>2</cp:revision>
  <cp:lastPrinted>2017-03-24T08:30:00Z</cp:lastPrinted>
  <dcterms:created xsi:type="dcterms:W3CDTF">2017-05-05T12:07:00Z</dcterms:created>
  <dcterms:modified xsi:type="dcterms:W3CDTF">2017-05-05T12:07:00Z</dcterms:modified>
</cp:coreProperties>
</file>